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7D" w:rsidRDefault="00CD767D">
      <w:pPr>
        <w:spacing w:line="130" w:lineRule="exact"/>
        <w:rPr>
          <w:sz w:val="10"/>
          <w:szCs w:val="10"/>
        </w:rPr>
      </w:pPr>
      <w:bookmarkStart w:id="0" w:name="_GoBack"/>
      <w:bookmarkEnd w:id="0"/>
    </w:p>
    <w:p w:rsidR="00CD767D" w:rsidRDefault="00CD767D">
      <w:pPr>
        <w:rPr>
          <w:sz w:val="2"/>
          <w:szCs w:val="2"/>
        </w:rPr>
        <w:sectPr w:rsidR="00CD767D">
          <w:footerReference w:type="default" r:id="rId8"/>
          <w:footerReference w:type="first" r:id="rId9"/>
          <w:pgSz w:w="8400" w:h="11900"/>
          <w:pgMar w:top="819" w:right="0" w:bottom="1069" w:left="0" w:header="0" w:footer="3" w:gutter="0"/>
          <w:pgNumType w:start="3"/>
          <w:cols w:space="720"/>
          <w:noEndnote/>
          <w:titlePg/>
          <w:docGrid w:linePitch="360"/>
        </w:sectPr>
      </w:pPr>
    </w:p>
    <w:p w:rsidR="00CD767D" w:rsidRDefault="008B7FDC">
      <w:pPr>
        <w:pStyle w:val="10"/>
        <w:keepNext/>
        <w:keepLines/>
        <w:shd w:val="clear" w:color="auto" w:fill="auto"/>
        <w:spacing w:after="199"/>
      </w:pPr>
      <w:bookmarkStart w:id="1" w:name="bookmark0"/>
      <w:r>
        <w:lastRenderedPageBreak/>
        <w:t>1. Инновационный проект</w:t>
      </w:r>
      <w:bookmarkEnd w:id="1"/>
    </w:p>
    <w:p w:rsidR="00CD767D" w:rsidRDefault="008B7FDC">
      <w:pPr>
        <w:pStyle w:val="30"/>
        <w:shd w:val="clear" w:color="auto" w:fill="auto"/>
        <w:spacing w:before="0"/>
      </w:pPr>
      <w:r>
        <w:t>Раскрыты общие положения и предпосылки стабилизации и развития ин</w:t>
      </w:r>
      <w:r>
        <w:softHyphen/>
      </w:r>
      <w:r>
        <w:t>новационного агропромышленного производства, которые возможны только на основе надлежащего научного обеспечения, на базе ускоренной реализации достижений научно-технического прогресса.</w:t>
      </w:r>
    </w:p>
    <w:p w:rsidR="00CD767D" w:rsidRDefault="008B7FDC">
      <w:pPr>
        <w:pStyle w:val="30"/>
        <w:shd w:val="clear" w:color="auto" w:fill="auto"/>
        <w:spacing w:before="0" w:after="356"/>
      </w:pPr>
      <w:r>
        <w:t>Особенность инновационного развития сельхозмашиностроения напря</w:t>
      </w:r>
      <w:r>
        <w:softHyphen/>
        <w:t>мую свя</w:t>
      </w:r>
      <w:r>
        <w:t>зана со спецификой организации работ в области инновационного проектирования как особого вида деятельности в едином цикле «наука - про</w:t>
      </w:r>
      <w:r>
        <w:softHyphen/>
        <w:t>изводство». Рассмотрены вопросы терминологии, принципов формирования, основных требований и цикла жизни инновационного пр</w:t>
      </w:r>
      <w:r>
        <w:t>оекта.</w:t>
      </w:r>
    </w:p>
    <w:p w:rsidR="00CD767D" w:rsidRDefault="008B7FD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137"/>
      </w:pPr>
      <w:bookmarkStart w:id="2" w:name="bookmark1"/>
      <w:r>
        <w:t>Общие положения и предпосылки</w:t>
      </w:r>
      <w:bookmarkEnd w:id="2"/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Современный этап развития экономики в России характеризу</w:t>
      </w:r>
      <w:r>
        <w:softHyphen/>
        <w:t xml:space="preserve">ется радикальным пересмотром представлений о прогнозируемой экономической структуре сельского хозяйства, направлениях ее развития и преобразованиях, происходящих </w:t>
      </w:r>
      <w:r>
        <w:t>под революционным воздействием научно-технического прогресса. Особенностью этого этапа развития экономики является требование к ускорению науч</w:t>
      </w:r>
      <w:r>
        <w:softHyphen/>
        <w:t>но-технического прогресса, в основе которого лежат инновацион</w:t>
      </w:r>
      <w:r>
        <w:softHyphen/>
        <w:t>ные процессы, что приводит к необходимости перманен</w:t>
      </w:r>
      <w:r>
        <w:t>тного обновления производств, формирования и насыщения рынка инно</w:t>
      </w:r>
      <w:r>
        <w:softHyphen/>
        <w:t>вационным продуктом. Для выхода сельского хозяйства из кризиса необходима четкая ориентация на освоение инновационных науко</w:t>
      </w:r>
      <w:r>
        <w:softHyphen/>
        <w:t>емких технологий и инновационных проектов.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системе «исследование</w:t>
      </w:r>
      <w:r>
        <w:t xml:space="preserve"> - производство» многие годы широко применялся термин «внедрение». Он в основе своей точно характе</w:t>
      </w:r>
      <w:r>
        <w:softHyphen/>
        <w:t>ризовал суть процесса в командно-административной системе хо</w:t>
      </w:r>
      <w:r>
        <w:softHyphen/>
        <w:t>зяйствования, так как отсутствие существенной материальной и моральной заинтересованности субъек</w:t>
      </w:r>
      <w:r>
        <w:t>тов инновационного процес</w:t>
      </w:r>
      <w:r>
        <w:softHyphen/>
        <w:t>са в конечных результатах приводило к созданию видимости ак</w:t>
      </w:r>
      <w:r>
        <w:softHyphen/>
        <w:t>тивной работы, а органы управления вынуждены были вырабатывать и осуществлять меры принуждения.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За годы плановой экономики в нашей стране принимались раз</w:t>
      </w:r>
      <w:r>
        <w:softHyphen/>
        <w:t xml:space="preserve">личные методы и </w:t>
      </w:r>
      <w:r>
        <w:t>способы реализации в производстве созданной научно-технической продукции. Под эту важнейшую задачу орга</w:t>
      </w:r>
      <w:r>
        <w:softHyphen/>
        <w:t>ны государственного управления в республиках, краях и областях создавали свои управленческие структуры, задания по научно</w:t>
      </w:r>
      <w:r>
        <w:softHyphen/>
        <w:t>техническому прогрессу были об</w:t>
      </w:r>
      <w:r>
        <w:t xml:space="preserve">язательными составляющими решений съездов, пленумов, коллегий и совещаний. Но даже такой </w:t>
      </w:r>
      <w:r>
        <w:lastRenderedPageBreak/>
        <w:t>высокий управленческий уровень не мог заставить систему работать в нужном режиме, так как в ней отсутствовали экономические сти</w:t>
      </w:r>
      <w:r>
        <w:softHyphen/>
        <w:t>мулы, принципы конкуренции и здоровых р</w:t>
      </w:r>
      <w:r>
        <w:t>ыночных отношений.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С 1992 г. в Российской Федерации осуществляются реформы, основанные на трех основных монетаристских макроэкономиче</w:t>
      </w:r>
      <w:r>
        <w:softHyphen/>
        <w:t>ских принципах:</w:t>
      </w:r>
    </w:p>
    <w:p w:rsidR="00CD767D" w:rsidRDefault="008B7FDC">
      <w:pPr>
        <w:pStyle w:val="22"/>
        <w:numPr>
          <w:ilvl w:val="0"/>
          <w:numId w:val="3"/>
        </w:numPr>
        <w:shd w:val="clear" w:color="auto" w:fill="auto"/>
        <w:tabs>
          <w:tab w:val="left" w:pos="596"/>
        </w:tabs>
        <w:spacing w:before="0"/>
        <w:ind w:firstLine="380"/>
      </w:pPr>
      <w:r>
        <w:t>либерализация цен, которая проводилась в условиях моно</w:t>
      </w:r>
      <w:r>
        <w:softHyphen/>
        <w:t>польного рынка и не могла не привести к значительно</w:t>
      </w:r>
      <w:r>
        <w:t>му росту цен на абсолютно все изделия, работы и услуги;</w:t>
      </w:r>
    </w:p>
    <w:p w:rsidR="00CD767D" w:rsidRDefault="008B7FDC">
      <w:pPr>
        <w:pStyle w:val="22"/>
        <w:numPr>
          <w:ilvl w:val="0"/>
          <w:numId w:val="3"/>
        </w:numPr>
        <w:shd w:val="clear" w:color="auto" w:fill="auto"/>
        <w:tabs>
          <w:tab w:val="left" w:pos="596"/>
        </w:tabs>
        <w:spacing w:before="0"/>
        <w:ind w:firstLine="380"/>
      </w:pPr>
      <w:r>
        <w:t>сжатие денежной массы, что привело к сокращению оборот</w:t>
      </w:r>
      <w:r>
        <w:softHyphen/>
        <w:t>ных средств предприятий;</w:t>
      </w:r>
    </w:p>
    <w:p w:rsidR="00CD767D" w:rsidRDefault="008B7FDC">
      <w:pPr>
        <w:pStyle w:val="22"/>
        <w:numPr>
          <w:ilvl w:val="0"/>
          <w:numId w:val="3"/>
        </w:numPr>
        <w:shd w:val="clear" w:color="auto" w:fill="auto"/>
        <w:tabs>
          <w:tab w:val="left" w:pos="601"/>
        </w:tabs>
        <w:spacing w:before="0"/>
        <w:ind w:firstLine="380"/>
      </w:pPr>
      <w:r>
        <w:t>приватизация государственной собственности (очень быст</w:t>
      </w:r>
      <w:r>
        <w:softHyphen/>
        <w:t>рая) и законодательно не подготовленная.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результате таких «рефо</w:t>
      </w:r>
      <w:r>
        <w:t>рм» страна получила низкий уровень экономической, технологической и продовольственной безопасно</w:t>
      </w:r>
      <w:r>
        <w:softHyphen/>
        <w:t xml:space="preserve">сти, жизненный уровень 80 % населения снизился в 6-7 раз по сравнению с 1990-1991 гг. Среднегодовые уровни промышленного и сельскохозяйственного производства в </w:t>
      </w:r>
      <w:r>
        <w:t>России составили полови</w:t>
      </w:r>
      <w:r>
        <w:softHyphen/>
        <w:t>ну дореформенного периода.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Одной из причин кризиса в агропромышленном комплексе и обострения проблемы продовольственной безопасности является низкая эффективность управления сельским хозяйством и агро</w:t>
      </w:r>
      <w:r>
        <w:softHyphen/>
        <w:t>промышленным комплексом в целом</w:t>
      </w:r>
      <w:r>
        <w:t>. Произошел разрыв интересов отдельных отраслей производства и переработки продукции, реа</w:t>
      </w:r>
      <w:r>
        <w:softHyphen/>
        <w:t>лизация ее приобрела спекулятивный, монопольный и криминаль</w:t>
      </w:r>
      <w:r>
        <w:softHyphen/>
        <w:t>ный характер.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Стабилизация и развитие агропромышленного производства в любой стране и любых условиях хозяй</w:t>
      </w:r>
      <w:r>
        <w:t>ствования возможны только на основе его надлежащего научного обеспечения, на базе уско</w:t>
      </w:r>
      <w:r>
        <w:softHyphen/>
        <w:t>ренной реализации в производстве достижений научно-техни</w:t>
      </w:r>
      <w:r>
        <w:softHyphen/>
        <w:t>ческого прогресса.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Зарубежный опыт показывает, что ставка на быстрейшее освое</w:t>
      </w:r>
      <w:r>
        <w:softHyphen/>
        <w:t>ние высоких технологий и интеллект</w:t>
      </w:r>
      <w:r>
        <w:t>уальной продукции является гарантией экономического процветания.</w:t>
      </w:r>
    </w:p>
    <w:p w:rsidR="00CD767D" w:rsidRDefault="008B7FDC">
      <w:pPr>
        <w:pStyle w:val="22"/>
        <w:shd w:val="clear" w:color="auto" w:fill="auto"/>
        <w:spacing w:before="0"/>
        <w:ind w:firstLine="380"/>
        <w:sectPr w:rsidR="00CD767D">
          <w:type w:val="continuous"/>
          <w:pgSz w:w="8400" w:h="11900"/>
          <w:pgMar w:top="819" w:right="902" w:bottom="1069" w:left="875" w:header="0" w:footer="3" w:gutter="0"/>
          <w:cols w:space="720"/>
          <w:noEndnote/>
          <w:docGrid w:linePitch="360"/>
        </w:sectPr>
      </w:pPr>
      <w:r>
        <w:t>Решение задачи преодоления сложившейся ситуации только экстенсивными методами совершенствования существующих тех</w:t>
      </w:r>
      <w:r>
        <w:softHyphen/>
        <w:t xml:space="preserve">нологий возделывания сельскохозяйственного производства </w:t>
      </w:r>
      <w:r>
        <w:t>не представляется возможным из-за низкой их эффективности и дли</w:t>
      </w:r>
      <w:r>
        <w:softHyphen/>
        <w:t xml:space="preserve">тельности процесса. Темп роста эффективности от использования 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традиционных технологий сельскохозяйственного производства резко падает уже на третьем этапе их усовершенствования при со</w:t>
      </w:r>
      <w:r>
        <w:softHyphen/>
        <w:t>хранени</w:t>
      </w:r>
      <w:r>
        <w:t>и объема их использования. Это требует ускоренного осво</w:t>
      </w:r>
      <w:r>
        <w:softHyphen/>
        <w:t>ения уже имеющихся инновационных технологий и технических решений, а также быстрой сменяемости инновационных техноло</w:t>
      </w:r>
      <w:r>
        <w:softHyphen/>
        <w:t>гий сельскохозяйственного производства.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Аграрная наука давала и дает много эффектив</w:t>
      </w:r>
      <w:r>
        <w:t>ных научных раз</w:t>
      </w:r>
      <w:r>
        <w:softHyphen/>
        <w:t>работок, своевременная реализация которых в производстве позво</w:t>
      </w:r>
      <w:r>
        <w:softHyphen/>
        <w:t>лила бы значительно повысить эффективность сельского хозяйства и перерабатывающих отраслей АПК.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Однако предприятия АПК в своем абсолютном большинстве из-за отсутствия оборотных </w:t>
      </w:r>
      <w:r>
        <w:t>средств на фоне повышенного эконо</w:t>
      </w:r>
      <w:r>
        <w:softHyphen/>
        <w:t>мического риска прекратили освоение передовых наукоемких тех</w:t>
      </w:r>
      <w:r>
        <w:softHyphen/>
        <w:t>нологий и инновационных проектов, являющихся результатом НИОКР научных организаций, и лишь отдельные экономически сильные предприятия идут на освоение инновацион</w:t>
      </w:r>
      <w:r>
        <w:t>ных технологий и осуществляют деловые контакты с научно-исследовательскими и проектными организациями.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Кроме общих структурных и экономических преобразований в стране, сложившаяся ситуация с разработкой и освоением иннова</w:t>
      </w:r>
      <w:r>
        <w:softHyphen/>
        <w:t>ций в отраслях АПК привела к четко</w:t>
      </w:r>
      <w:r>
        <w:t>му пониманию необходимости использования системного подхода, разработки стратегии иннова</w:t>
      </w:r>
      <w:r>
        <w:softHyphen/>
        <w:t>ционной политики и методов ее реализации. Актуальность этих работ подтверждена положениями, приоритетного национального проекта по сельскому хозяйству. Отсутствие ряда</w:t>
      </w:r>
      <w:r>
        <w:t xml:space="preserve"> теоретических положений по формализации процесса, подготовке и принятию управляющих решений, разработке и правовому обеспечению ин</w:t>
      </w:r>
      <w:r>
        <w:softHyphen/>
        <w:t>новационного процесса в отраслях АПК предопределило актуаль</w:t>
      </w:r>
      <w:r>
        <w:softHyphen/>
        <w:t>ность работ в этой области.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Освещение базовых проблем </w:t>
      </w:r>
      <w:r>
        <w:t>формирования и реализации ин</w:t>
      </w:r>
      <w:r>
        <w:softHyphen/>
        <w:t>новационной политики должен предваряться терминологическим анализом применяемых понятий и обосновываться специфически</w:t>
      </w:r>
      <w:r>
        <w:softHyphen/>
        <w:t>ми условиями функционирования российской экономики и мето</w:t>
      </w:r>
      <w:r>
        <w:softHyphen/>
        <w:t>дами управления проектами в отраслях АПК.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Это обусл</w:t>
      </w:r>
      <w:r>
        <w:t>овлено следующими обстоятельствами: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43"/>
        </w:tabs>
        <w:spacing w:before="0"/>
        <w:ind w:firstLine="380"/>
      </w:pPr>
      <w:r>
        <w:t>зарубежные методические разработки не учитывают специфи</w:t>
      </w:r>
      <w:r>
        <w:softHyphen/>
        <w:t>ческие условия и особенности российской экономики и методов управления проектами в отраслях АПК;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48"/>
        </w:tabs>
        <w:spacing w:before="0"/>
        <w:ind w:firstLine="380"/>
      </w:pPr>
      <w:r>
        <w:t xml:space="preserve">отсутствие установившегося рынка инновационных проектов для </w:t>
      </w:r>
      <w:r>
        <w:t>отраслей АПК;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43"/>
        </w:tabs>
        <w:spacing w:before="0" w:line="240" w:lineRule="exact"/>
        <w:ind w:firstLine="380"/>
      </w:pPr>
      <w:r>
        <w:t>неопределенность исходной информации для оценки эффек</w:t>
      </w:r>
      <w:r>
        <w:softHyphen/>
        <w:t>тивности инновационного проекта и принятия управляющего ре</w:t>
      </w:r>
      <w:r>
        <w:softHyphen/>
        <w:t>шения в отраслях АПК;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40" w:lineRule="exact"/>
        <w:ind w:firstLine="380"/>
      </w:pPr>
      <w:r>
        <w:t>отсутствие устоявшейся терминологии, имея ввиду количе</w:t>
      </w:r>
      <w:r>
        <w:softHyphen/>
        <w:t>ственную характеристику новизны инновации, и классиф</w:t>
      </w:r>
      <w:r>
        <w:t>икации инновационных проектов по их сложности, новизне и качеству;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38"/>
        </w:tabs>
        <w:spacing w:before="0" w:line="240" w:lineRule="exact"/>
        <w:ind w:firstLine="380"/>
      </w:pPr>
      <w:r>
        <w:t>отсутствие методов совершенствования структуры управления проектами, прогнозирования путей развития и выработки страте</w:t>
      </w:r>
      <w:r>
        <w:softHyphen/>
        <w:t>гии развития инновационной деятельности отраслей, предприятий в отрасл</w:t>
      </w:r>
      <w:r>
        <w:t>ях АПК и т. д.;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43"/>
        </w:tabs>
        <w:spacing w:before="0" w:line="240" w:lineRule="exact"/>
        <w:ind w:firstLine="380"/>
      </w:pPr>
      <w:r>
        <w:t>отсутствие методов ускоренной разработки и освоения инно</w:t>
      </w:r>
      <w:r>
        <w:softHyphen/>
        <w:t>вационных проектов, а также системы инновационного консульти</w:t>
      </w:r>
      <w:r>
        <w:softHyphen/>
        <w:t>рования на стадии промышленного использования инноваций в сельском хозяйстве;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48"/>
        </w:tabs>
        <w:spacing w:before="0" w:line="240" w:lineRule="exact"/>
        <w:ind w:firstLine="380"/>
      </w:pPr>
      <w:r>
        <w:t>практически отсутствие инструмента для опред</w:t>
      </w:r>
      <w:r>
        <w:t>еления с до</w:t>
      </w:r>
      <w:r>
        <w:softHyphen/>
        <w:t>статочной степенью точности стоимости и сроков проведения ра</w:t>
      </w:r>
      <w:r>
        <w:softHyphen/>
        <w:t>бот по созданию инновации на стадии заключения хозяйственного договора, их разработки и освоения.</w:t>
      </w:r>
    </w:p>
    <w:p w:rsidR="00CD767D" w:rsidRDefault="008B7FDC">
      <w:pPr>
        <w:pStyle w:val="22"/>
        <w:shd w:val="clear" w:color="auto" w:fill="auto"/>
        <w:spacing w:before="0" w:after="241" w:line="240" w:lineRule="exact"/>
        <w:ind w:firstLine="380"/>
      </w:pPr>
      <w:r>
        <w:t>Помимо этого, ряд действующих экономических показателей до настоящего времени носят к</w:t>
      </w:r>
      <w:r>
        <w:t>ачественный характер, что позволя</w:t>
      </w:r>
      <w:r>
        <w:softHyphen/>
        <w:t>ет разработчикам проектов манипулировать мнением обществен</w:t>
      </w:r>
      <w:r>
        <w:softHyphen/>
        <w:t>ности. Это опасно еще и тем, что такая позиция ряда экономистов в сочетании с интересами отдельных политиков способна повлиять на ход как микроэкономических, так и</w:t>
      </w:r>
      <w:r>
        <w:t xml:space="preserve"> макроэкономических про</w:t>
      </w:r>
      <w:r>
        <w:softHyphen/>
        <w:t>цессов. В этой связи в данном материале рассмотрены вопросы пригодности некоторых показателей для оценки различных этапов продвижения инновационных проектов и всей деятельности хозяй</w:t>
      </w:r>
      <w:r>
        <w:softHyphen/>
        <w:t>ствующего объекта.</w:t>
      </w:r>
    </w:p>
    <w:p w:rsidR="00CD767D" w:rsidRDefault="008B7FD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90"/>
        </w:tabs>
        <w:spacing w:before="0" w:after="119" w:line="264" w:lineRule="exact"/>
        <w:ind w:right="1040"/>
      </w:pPr>
      <w:bookmarkStart w:id="3" w:name="bookmark2"/>
      <w:r>
        <w:t xml:space="preserve">Понятие «проект», </w:t>
      </w:r>
      <w:r>
        <w:t>«инновационный проект» и его признаки</w:t>
      </w:r>
      <w:bookmarkEnd w:id="3"/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Эффективное рассмотрение процесса управления проектами в принципе невозможно без определения его основных категорий: проект и управление проектами. В качестве объекта управления выступают мероприятия, называемые «проек</w:t>
      </w:r>
      <w:r>
        <w:t>тами», а проблематика управления ими - «управление проектом».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До недавнего времени понятие «проект» ассоциировалось с комплектом конструкторской, технологической или проектно</w:t>
      </w:r>
      <w:r>
        <w:softHyphen/>
        <w:t>сметной документацией. Сегодня понятие «проект» функциональ</w:t>
      </w:r>
      <w:r>
        <w:softHyphen/>
        <w:t>но очень расширилось,</w:t>
      </w:r>
      <w:r>
        <w:t xml:space="preserve"> что привело к необходимости более четко определить это понятие и уточнить его характеристики (табл. 1.1).</w:t>
      </w:r>
    </w:p>
    <w:p w:rsidR="00CD767D" w:rsidRDefault="008B7FDC">
      <w:pPr>
        <w:pStyle w:val="a7"/>
        <w:framePr w:w="6624" w:wrap="notBeside" w:vAnchor="text" w:hAnchor="text" w:xAlign="center" w:y="1"/>
        <w:shd w:val="clear" w:color="auto" w:fill="auto"/>
      </w:pPr>
      <w:r>
        <w:t>Таблица 1.1 - Формулировки понятия «проект»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4109"/>
      </w:tblGrid>
      <w:tr w:rsidR="00CD767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"/>
              </w:rPr>
              <w:t>Источник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"/>
              </w:rPr>
              <w:t>Формулировка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pt0"/>
              </w:rPr>
              <w:t>Институт управления проектами США (РМ ВоК, РМ)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pt0"/>
              </w:rPr>
              <w:t xml:space="preserve">Проект - временное усилие </w:t>
            </w:r>
            <w:r>
              <w:rPr>
                <w:rStyle w:val="27pt0"/>
              </w:rPr>
              <w:t>(действие), предпринятое для создания уникального продукта или услуги.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pt0"/>
              </w:rPr>
              <w:t>Основы профессиональных зна</w:t>
            </w:r>
            <w:r>
              <w:rPr>
                <w:rStyle w:val="27pt0"/>
              </w:rPr>
              <w:softHyphen/>
              <w:t>ний. Национальные требования к компетенции (НТК) специали</w:t>
            </w:r>
            <w:r>
              <w:rPr>
                <w:rStyle w:val="27pt0"/>
              </w:rPr>
              <w:softHyphen/>
              <w:t>стов» СОВНЕТ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27pt0"/>
              </w:rPr>
              <w:t xml:space="preserve">Проект - целенаправленное ограниченное во времени мероприятие, направленное на </w:t>
            </w:r>
            <w:r>
              <w:rPr>
                <w:rStyle w:val="27pt0"/>
              </w:rPr>
              <w:t>создание уникального продукта или услуги.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pt0"/>
              </w:rPr>
              <w:t>Мазур И. И., Шапиро В. Д., Ольдерогге Н. 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27pt0"/>
              </w:rPr>
              <w:t>Проект - целенаправленное, заранее проработанное и запланированное создание или модернизация физиче</w:t>
            </w:r>
            <w:r>
              <w:rPr>
                <w:rStyle w:val="27pt0"/>
              </w:rPr>
              <w:softHyphen/>
              <w:t>ских объектов, технологических процессов, техниче</w:t>
            </w:r>
            <w:r>
              <w:rPr>
                <w:rStyle w:val="27pt0"/>
              </w:rPr>
              <w:softHyphen/>
              <w:t>ской и организацион</w:t>
            </w:r>
            <w:r>
              <w:rPr>
                <w:rStyle w:val="27pt0"/>
              </w:rPr>
              <w:t>ной документации для них, материальных, финансовых, трудовых и иных ресурсов, а также управленческих решений и мероприятий по их выполнению.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Заренков В. А.</w:t>
            </w:r>
          </w:p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Управление проектами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27pt0"/>
              </w:rPr>
              <w:t xml:space="preserve">Проект - идея и действия по ее реализации с целью создания продукта, услуги </w:t>
            </w:r>
            <w:r>
              <w:rPr>
                <w:rStyle w:val="27pt0"/>
              </w:rPr>
              <w:t>или другого полезного ре</w:t>
            </w:r>
            <w:r>
              <w:rPr>
                <w:rStyle w:val="27pt0"/>
              </w:rPr>
              <w:softHyphen/>
              <w:t>зультата.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ОЬег1апйег О. ^.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pt0"/>
              </w:rPr>
              <w:t>Проект - «деятельность, осуществляемую для достиже</w:t>
            </w:r>
            <w:r>
              <w:rPr>
                <w:rStyle w:val="27pt0"/>
              </w:rPr>
              <w:softHyphen/>
              <w:t>ния ожидаемых заказчиком результатов».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pt0"/>
              </w:rPr>
              <w:t>Минниханов Р. Н., Алексеев В. В., Файзрахманов Д. И.,</w:t>
            </w:r>
          </w:p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pt0"/>
              </w:rPr>
              <w:t>Сагдиев М. А.</w:t>
            </w:r>
          </w:p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pt0"/>
              </w:rPr>
              <w:t>Инновационный менеджмент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27pt0"/>
              </w:rPr>
              <w:t xml:space="preserve">Проект - комплекс </w:t>
            </w:r>
            <w:r>
              <w:rPr>
                <w:rStyle w:val="27pt0"/>
              </w:rPr>
              <w:t>мероприятий, необходимых для достижения наиболее эффективными путями конечных целей, включая мероприятия по кадровому, информаци</w:t>
            </w:r>
            <w:r>
              <w:rPr>
                <w:rStyle w:val="27pt0"/>
              </w:rPr>
              <w:softHyphen/>
              <w:t>онному и правовому обеспечению.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Наттег К.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</w:pPr>
            <w:r>
              <w:rPr>
                <w:rStyle w:val="27pt0"/>
              </w:rPr>
              <w:t>Проект - однократно реализуемое действие.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Огирр В.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pt0"/>
              </w:rPr>
              <w:t xml:space="preserve">Проект - однократная </w:t>
            </w:r>
            <w:r>
              <w:rPr>
                <w:rStyle w:val="27pt0"/>
              </w:rPr>
              <w:t>деятельность.</w:t>
            </w:r>
          </w:p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pt0"/>
              </w:rPr>
              <w:t>Проект - неповторяемое (реализуемое однократно) сложное мероприятие, локализованное в конкретном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Троцкий М., Груча Б., Огонек К.</w:t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624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27pt0"/>
              </w:rPr>
              <w:t>временном интервале с установленными моментами начала и окончания, выполняемое коллегиально (не</w:t>
            </w:r>
            <w:r>
              <w:rPr>
                <w:rStyle w:val="27pt0"/>
              </w:rPr>
              <w:softHyphen/>
              <w:t xml:space="preserve">сколькими </w:t>
            </w:r>
            <w:r>
              <w:rPr>
                <w:rStyle w:val="27pt0"/>
              </w:rPr>
              <w:t>субъектами), относительно независимо от повторяемой деятельности предприятия, с применением специальных методов и технологий.</w:t>
            </w:r>
          </w:p>
        </w:tc>
      </w:tr>
    </w:tbl>
    <w:p w:rsidR="00CD767D" w:rsidRDefault="00CD767D">
      <w:pPr>
        <w:framePr w:w="6624" w:wrap="notBeside" w:vAnchor="text" w:hAnchor="text" w:xAlign="center" w:y="1"/>
        <w:rPr>
          <w:sz w:val="2"/>
          <w:szCs w:val="2"/>
        </w:rPr>
      </w:pPr>
    </w:p>
    <w:p w:rsidR="00CD767D" w:rsidRDefault="00CD767D">
      <w:pPr>
        <w:rPr>
          <w:sz w:val="2"/>
          <w:szCs w:val="2"/>
        </w:rPr>
      </w:pPr>
    </w:p>
    <w:p w:rsidR="00CD767D" w:rsidRDefault="008B7FDC">
      <w:pPr>
        <w:pStyle w:val="22"/>
        <w:shd w:val="clear" w:color="auto" w:fill="auto"/>
        <w:spacing w:before="262" w:line="240" w:lineRule="exact"/>
        <w:ind w:firstLine="460"/>
      </w:pPr>
      <w:r>
        <w:t>Из таблицы следует, что как в России, так и за рубежом нет четкого понимания и единого научно обоснованного определения понятия</w:t>
      </w:r>
      <w:r>
        <w:t xml:space="preserve"> «проект». Отсюда под понятие «проект» можно подвести любые идеи и действия, характеризующиеся целью реализации, сроками реализации и наличием ограничений по ресурсам. Такая ситуация однозначно подтверждает актуальность работ, направ</w:t>
      </w:r>
      <w:r>
        <w:softHyphen/>
        <w:t>ленных на уточнение по</w:t>
      </w:r>
      <w:r>
        <w:t>нятия «проект», и определение основных параметров проектов.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60"/>
      </w:pPr>
      <w:r>
        <w:t>Основная характеристика проекта - четкая постановка цели, выбор вектора ее реализации для удовлетворения требований рын</w:t>
      </w:r>
      <w:r>
        <w:softHyphen/>
        <w:t>ка или конкретного заказчика.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Не менее важная характеристика проекта, как </w:t>
      </w:r>
      <w:r>
        <w:t>считают многие авторы, - уникальность. Они утверждают, что цель проекта, долж</w:t>
      </w:r>
      <w:r>
        <w:softHyphen/>
        <w:t>на быть уникальной как на этапе формирования стратегии прове</w:t>
      </w:r>
      <w:r>
        <w:softHyphen/>
        <w:t>дения работ, так и на этапе ее реализации. Кроме того, эти авторы считают, что проект представляет собой действия, пр</w:t>
      </w:r>
      <w:r>
        <w:t>едпринимае</w:t>
      </w:r>
      <w:r>
        <w:softHyphen/>
        <w:t>мые для создания уникального продукта или услуги, а его уникаль</w:t>
      </w:r>
      <w:r>
        <w:softHyphen/>
        <w:t>ность заключается в однократности реализуемого действия или деятельности.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последнее время требование однократности в определении понятия «проект» в значительной степени потеряло з</w:t>
      </w:r>
      <w:r>
        <w:t>начимость, так как это понятие стало широко использоваться в процессах, в основе которых лежит непрерывное производство.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Одной из важнейших характеристик проекта является его сложность. В литературе к сложным проектам отнесены комплекс</w:t>
      </w:r>
      <w:r>
        <w:softHyphen/>
        <w:t>ные, масштабные и мн</w:t>
      </w:r>
      <w:r>
        <w:t>огообъектные проекты, «в планировании, управлении и реализации которых чаще всего участвуют многие подразделения предприятия (или даже нескольких предприятий)».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Считается, что детерминированный характер процесса является одной из значимых характеристик про</w:t>
      </w:r>
      <w:r>
        <w:t>екта. Согласно Ргсуес! Мап- адетеп! 1п8Шн1е проект определяется как «действие, определенное во времени». Ряд авторов в различных выражениях практически подтверждают один смысл понятия «проект» как детерминирован</w:t>
      </w:r>
      <w:r>
        <w:softHyphen/>
        <w:t>ной процедуры - действие, «выполняемое в кон</w:t>
      </w:r>
      <w:r>
        <w:t>ечный промежуток времени, с определенными моментами начала и окончания».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>Детерминированность</w:t>
      </w:r>
      <w:r>
        <w:t xml:space="preserve"> мероприятий связана с такими основ</w:t>
      </w:r>
      <w:r>
        <w:softHyphen/>
        <w:t>ными параметрами проекта, как: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98"/>
        </w:tabs>
        <w:spacing w:before="0" w:line="259" w:lineRule="exact"/>
        <w:ind w:firstLine="380"/>
      </w:pPr>
      <w:r>
        <w:t>Удовлетворение требований;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98"/>
        </w:tabs>
        <w:spacing w:before="0" w:line="259" w:lineRule="exact"/>
        <w:ind w:firstLine="380"/>
      </w:pPr>
      <w:r>
        <w:t>Издержки реализации;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98"/>
        </w:tabs>
        <w:spacing w:before="0" w:after="132" w:line="259" w:lineRule="exact"/>
        <w:ind w:firstLine="380"/>
      </w:pPr>
      <w:r>
        <w:t>Длительность реализации.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Реализации проекта </w:t>
      </w:r>
      <w:r>
        <w:t>заключается в достижении запланирован</w:t>
      </w:r>
      <w:r>
        <w:softHyphen/>
        <w:t>ного уровня значений всех перечисленных выше параметров (рис. 1.1) и сводится к формуле минимизации возможных инвести</w:t>
      </w:r>
      <w:r>
        <w:softHyphen/>
        <w:t>ций и времени реализации проекта при заданных требованиях к инновационному продукту. При возможных о</w:t>
      </w:r>
      <w:r>
        <w:t>граничениях по ре</w:t>
      </w:r>
      <w:r>
        <w:softHyphen/>
        <w:t>сурсам или времени реализации проекта можно обосновать вели</w:t>
      </w:r>
      <w:r>
        <w:softHyphen/>
        <w:t>чину необходимых инвестиций при сокращении сроков реализации проекта или увеличение сроков реализации проекта при сокраще</w:t>
      </w:r>
      <w:r>
        <w:softHyphen/>
        <w:t>нии объемов инвестиций (кривая А-А на рис. 1.1). При это</w:t>
      </w:r>
      <w:r>
        <w:t>м каче</w:t>
      </w:r>
      <w:r>
        <w:softHyphen/>
        <w:t>ственные и функциональные требования к проекту должны оставаться постоянными.</w:t>
      </w:r>
    </w:p>
    <w:p w:rsidR="00CD767D" w:rsidRDefault="008B7FDC">
      <w:pPr>
        <w:framePr w:h="2693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"C:\\Users\\204~1\\AppData\\Local\\Temp\\ABBYY\\PDFTransformer\\12.00\\media\\image1.jpeg"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9pt;height:135.05pt">
            <v:imagedata r:id="rId10" r:href="rId11"/>
          </v:shape>
        </w:pict>
      </w:r>
      <w:r>
        <w:fldChar w:fldCharType="end"/>
      </w:r>
    </w:p>
    <w:p w:rsidR="00CD767D" w:rsidRDefault="008B7FDC">
      <w:pPr>
        <w:pStyle w:val="a9"/>
        <w:framePr w:h="2693" w:wrap="notBeside" w:vAnchor="text" w:hAnchor="text" w:xAlign="center" w:y="1"/>
        <w:shd w:val="clear" w:color="auto" w:fill="auto"/>
      </w:pPr>
      <w:r>
        <w:t>Рис. 1.1. Реализация проекта при постоя</w:t>
      </w:r>
      <w:r>
        <w:t>нных требованиях как функция переменных: лимита затрат и времени реализации</w:t>
      </w:r>
    </w:p>
    <w:p w:rsidR="00CD767D" w:rsidRDefault="00CD767D">
      <w:pPr>
        <w:rPr>
          <w:sz w:val="2"/>
          <w:szCs w:val="2"/>
        </w:rPr>
      </w:pPr>
    </w:p>
    <w:p w:rsidR="00CD767D" w:rsidRDefault="008B7FDC">
      <w:pPr>
        <w:pStyle w:val="22"/>
        <w:shd w:val="clear" w:color="auto" w:fill="auto"/>
        <w:spacing w:before="278"/>
        <w:ind w:firstLine="380"/>
      </w:pPr>
      <w:r>
        <w:t>Естественно, что заказчик проекта в этом случае может оцени</w:t>
      </w:r>
      <w:r>
        <w:softHyphen/>
        <w:t>вать объем инвестиций и корректировать их по критерию «цена - качество». Необходимо, чтобы параметры и требования имели</w:t>
      </w:r>
      <w:r>
        <w:t xml:space="preserve"> од</w:t>
      </w:r>
      <w:r>
        <w:softHyphen/>
        <w:t>нозначные, а лучше формализованные, значения и формулировки, но не ограничивали творческую инициативу исполнителя.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Объем необходимых инвестиций и сроки выполнения проекта в сельхозмашиностроении в зависимости от его новизны и сложно</w:t>
      </w:r>
      <w:r>
        <w:softHyphen/>
        <w:t>сти определяются по</w:t>
      </w:r>
      <w:r>
        <w:t xml:space="preserve"> методике, представленной в издании.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При этом следует различать понятия «операция» и «проект». «Операция» многократно повторяется на протяжении длительного времени, в то время как «проект» является временным и единич</w:t>
      </w:r>
      <w:r>
        <w:softHyphen/>
        <w:t xml:space="preserve">ным. Это означает, что проект обладает </w:t>
      </w:r>
      <w:r>
        <w:t>новизной и неповторимо</w:t>
      </w:r>
      <w:r>
        <w:softHyphen/>
        <w:t>стью и имеет строго определенное во времени начало и окончание.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Приведем примеры.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Операции: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before="0"/>
        <w:ind w:firstLine="380"/>
      </w:pPr>
      <w:r>
        <w:t>Работы, выполняемые сельскими товаропроизводителями по традиционной технологии.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before="0" w:line="250" w:lineRule="exact"/>
        <w:ind w:firstLine="380"/>
      </w:pPr>
      <w:r>
        <w:t>Работы, выполняемые на предприятиях по переработке сель</w:t>
      </w:r>
      <w:r>
        <w:softHyphen/>
      </w:r>
      <w:r>
        <w:t>скохозяйственной продукции по установленной технологии;</w:t>
      </w:r>
    </w:p>
    <w:p w:rsidR="00CD767D" w:rsidRDefault="008B7FDC">
      <w:pPr>
        <w:pStyle w:val="22"/>
        <w:shd w:val="clear" w:color="auto" w:fill="auto"/>
        <w:spacing w:before="0" w:line="250" w:lineRule="exact"/>
        <w:ind w:firstLine="380"/>
      </w:pPr>
      <w:r>
        <w:t>Проекты:</w:t>
      </w:r>
    </w:p>
    <w:p w:rsidR="00CD767D" w:rsidRDefault="008B7FDC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before="0" w:line="250" w:lineRule="exact"/>
        <w:ind w:firstLine="380"/>
      </w:pPr>
      <w:r>
        <w:t>Разработка и освоение технологических линий по производ</w:t>
      </w:r>
      <w:r>
        <w:softHyphen/>
        <w:t>ству инновационной продукции;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• Создание и освоение продукции на новых принципах с ис</w:t>
      </w:r>
      <w:r>
        <w:softHyphen/>
        <w:t>пользованием запатентованных эффектов.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Еще одной </w:t>
      </w:r>
      <w:r>
        <w:t>характеристикой проекта является его автономность от других действий, реализуемых на предприятии. Эта характери</w:t>
      </w:r>
      <w:r>
        <w:softHyphen/>
        <w:t>стика проекта практически всегда требует существенного измене</w:t>
      </w:r>
      <w:r>
        <w:softHyphen/>
        <w:t>ния структуры предприятия.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При анализе множества существующих определений было выя</w:t>
      </w:r>
      <w:r>
        <w:t>в</w:t>
      </w:r>
      <w:r>
        <w:softHyphen/>
        <w:t>лено свойство понятия «проект» как объекта - дуалистический ха</w:t>
      </w:r>
      <w:r>
        <w:softHyphen/>
        <w:t>рактер, которого выражается в том, что проект с одной стороны является некоторым действием, а с другой - продуктом, который можно купить или продать. Это свойство проекта следует принимать во</w:t>
      </w:r>
      <w:r>
        <w:t xml:space="preserve"> внимание при изучении дисциплины «управление проектами».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результате обобщения изученного материала авторами пуб</w:t>
      </w:r>
      <w:r>
        <w:softHyphen/>
        <w:t>ликации была предпринята попытка уточнения формулировки по</w:t>
      </w:r>
      <w:r>
        <w:softHyphen/>
        <w:t>нятия «проект» для боле полного понимания дальнейшего материала.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Для конкретизации</w:t>
      </w:r>
      <w:r>
        <w:t xml:space="preserve"> и использования в практике сельскохозяй</w:t>
      </w:r>
      <w:r>
        <w:softHyphen/>
        <w:t>ственного производства следует уточнить понятие «проект» с уче</w:t>
      </w:r>
      <w:r>
        <w:softHyphen/>
        <w:t>том специфики функционирования этого производства.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>Проект</w:t>
      </w:r>
      <w:r>
        <w:t xml:space="preserve"> - сложное мероприятие, адаптированное к местным условиям, реализуемое однократно в конкретном </w:t>
      </w:r>
      <w:r>
        <w:t>временном интервале начала и окончания, выполняемое автономно и незави</w:t>
      </w:r>
      <w:r>
        <w:softHyphen/>
        <w:t>симое от традиционных технологий, предусматривающее исполь</w:t>
      </w:r>
      <w:r>
        <w:softHyphen/>
        <w:t>зование инновационных решений, требующее структурной перестройки предприятия, обеспечения трудовыми, финансовыми и материальны</w:t>
      </w:r>
      <w:r>
        <w:t>ми ресурсами, применения специальных методов и технологий.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Важной особенностью проекта является то, что он несет в себе целенаправленное изменение той системы, в которой осуществля</w:t>
      </w:r>
      <w:r>
        <w:softHyphen/>
        <w:t>ется. Проект требует не только изменения организационной струк</w:t>
      </w:r>
      <w:r>
        <w:softHyphen/>
        <w:t>туры предпри</w:t>
      </w:r>
      <w:r>
        <w:t>ятия (отрасли, организации, общества), но и качественного изменения основных фондов, использования новых материалов, применения ресурсосберегающих технологий, повы</w:t>
      </w:r>
      <w:r>
        <w:softHyphen/>
        <w:t>шения образовательного уровня менеджеров и квалификации ис</w:t>
      </w:r>
      <w:r>
        <w:softHyphen/>
        <w:t>полнителей конкретных операций.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</w:t>
      </w:r>
      <w:r>
        <w:t>роекты могут быть классифицированы по области примене</w:t>
      </w:r>
      <w:r>
        <w:softHyphen/>
        <w:t>ния, предметной области, длительности, конструктивной или тех</w:t>
      </w:r>
      <w:r>
        <w:softHyphen/>
        <w:t>нологической сложности, масштабу использования ресурсов для их реализации и т. д.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При всем многообразии типов проектов их можно классифици</w:t>
      </w:r>
      <w:r>
        <w:softHyphen/>
        <w:t>р</w:t>
      </w:r>
      <w:r>
        <w:t>овать по следующим критериям: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690"/>
        </w:tabs>
        <w:spacing w:before="0" w:line="240" w:lineRule="exact"/>
        <w:ind w:firstLine="380"/>
      </w:pPr>
      <w:r>
        <w:t>Класс проекта по составу и структуре - монопроекты, муль</w:t>
      </w:r>
      <w:r>
        <w:softHyphen/>
        <w:t>типроекты, мегопроекты.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690"/>
        </w:tabs>
        <w:spacing w:before="0"/>
        <w:ind w:firstLine="380"/>
      </w:pPr>
      <w:r>
        <w:t>Сфера применения проектов подразделяется на промышлен</w:t>
      </w:r>
      <w:r>
        <w:softHyphen/>
        <w:t xml:space="preserve">ные, сельскохозяйственные, общественные, культурные и т. д. с учетом специфики их </w:t>
      </w:r>
      <w:r>
        <w:t>функционирования.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exact"/>
        <w:ind w:firstLine="380"/>
      </w:pPr>
      <w:r>
        <w:t>Сферы деятельности, в которых проекты осуществляются: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Технические и технологические.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Организационные.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Экономические.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Социальные и культурологические.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Смешанные.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exact"/>
        <w:ind w:firstLine="380"/>
      </w:pPr>
      <w:r>
        <w:t>Вид проектов в зависимости от предметной области: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Инвестиционные.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Инновационные.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Поисковые и научно-исследовательские. Учебно-образовательные.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exact"/>
        <w:ind w:firstLine="380"/>
      </w:pPr>
      <w:r>
        <w:t>Масштаб использования ресурсов: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Малые (до 30 млн руб.),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Средние (от 30 до 300 млн руб.).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Крупные (от 300 до 3000 млн руб.).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Очень крупные (более 3000 млн руб.).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exact"/>
        <w:ind w:firstLine="380"/>
      </w:pPr>
      <w:r>
        <w:t>Сроки исполнения п</w:t>
      </w:r>
      <w:r>
        <w:t>роектов: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Краткосрочные - 1-2 года.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Среднесрочные - 3-5 лет.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Долгосрочные - более 5 лет.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exact"/>
        <w:ind w:firstLine="380"/>
      </w:pPr>
      <w:r>
        <w:t>Новизна проекта (для сельхозмашиностроения):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Псевдоинновация - повышение эффективности на 15 % и менее.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Улучшенная инновация - повышение эффективности на 15-60 %.</w:t>
      </w:r>
    </w:p>
    <w:p w:rsidR="00CD767D" w:rsidRDefault="008B7FDC">
      <w:pPr>
        <w:pStyle w:val="22"/>
        <w:shd w:val="clear" w:color="auto" w:fill="auto"/>
        <w:spacing w:before="0" w:line="240" w:lineRule="exact"/>
        <w:ind w:left="720"/>
        <w:jc w:val="left"/>
      </w:pPr>
      <w:r>
        <w:t>Инновация - повышение эффективности на 60-100 %. Базовая инновация - повышение эффективности в 2 и бо</w:t>
      </w:r>
      <w:r>
        <w:softHyphen/>
        <w:t>лее раза.</w:t>
      </w:r>
    </w:p>
    <w:p w:rsidR="00CD767D" w:rsidRDefault="008B7FDC">
      <w:pPr>
        <w:pStyle w:val="22"/>
        <w:numPr>
          <w:ilvl w:val="0"/>
          <w:numId w:val="5"/>
        </w:numPr>
        <w:shd w:val="clear" w:color="auto" w:fill="auto"/>
        <w:tabs>
          <w:tab w:val="left" w:pos="699"/>
        </w:tabs>
        <w:spacing w:before="0" w:line="240" w:lineRule="exact"/>
        <w:ind w:firstLine="380"/>
      </w:pPr>
      <w:r>
        <w:t>Сложность проектов характеризуется конструктивной или технологической сложностью их реализации. Выделяются простые, сложные и очень сложные прое</w:t>
      </w:r>
      <w:r>
        <w:t>кты. В области сельхозмашино</w:t>
      </w:r>
      <w:r>
        <w:softHyphen/>
        <w:t>строения используются 24 категории сложности проектов.</w:t>
      </w:r>
    </w:p>
    <w:p w:rsidR="00CD767D" w:rsidRDefault="008B7FDC">
      <w:pPr>
        <w:pStyle w:val="22"/>
        <w:shd w:val="clear" w:color="auto" w:fill="auto"/>
        <w:spacing w:before="0"/>
        <w:ind w:firstLine="380"/>
        <w:jc w:val="left"/>
      </w:pPr>
      <w:r>
        <w:t>Однако современные проекты практически всегда имеют сме</w:t>
      </w:r>
      <w:r>
        <w:softHyphen/>
        <w:t>шанный характер.</w:t>
      </w:r>
    </w:p>
    <w:p w:rsidR="00CD767D" w:rsidRDefault="008B7FDC">
      <w:pPr>
        <w:pStyle w:val="22"/>
        <w:shd w:val="clear" w:color="auto" w:fill="auto"/>
        <w:spacing w:before="0"/>
        <w:ind w:firstLine="380"/>
        <w:jc w:val="left"/>
      </w:pPr>
      <w:r>
        <w:t>Проекты можно классифицировать по ряду специфических ха</w:t>
      </w:r>
      <w:r>
        <w:softHyphen/>
        <w:t>рактеристик (рис. 1.2).</w:t>
      </w:r>
    </w:p>
    <w:p w:rsidR="00CD767D" w:rsidRDefault="008B7FDC">
      <w:pPr>
        <w:framePr w:h="8280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</w:instrText>
      </w:r>
      <w:r>
        <w:instrText>:\\Users\\204~1\\AppData\\Local\\Temp\\ABBYY\\PDFTransformer\\12.00\\media\\image2.jpeg"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84.05pt;height:414.1pt">
            <v:imagedata r:id="rId12" r:href="rId13"/>
          </v:shape>
        </w:pict>
      </w:r>
      <w:r>
        <w:fldChar w:fldCharType="end"/>
      </w:r>
    </w:p>
    <w:p w:rsidR="00CD767D" w:rsidRDefault="008B7FDC">
      <w:pPr>
        <w:pStyle w:val="a9"/>
        <w:framePr w:h="8280" w:wrap="notBeside" w:vAnchor="text" w:hAnchor="text" w:xAlign="center" w:y="1"/>
        <w:shd w:val="clear" w:color="auto" w:fill="auto"/>
        <w:spacing w:line="222" w:lineRule="exact"/>
        <w:jc w:val="left"/>
      </w:pPr>
      <w:r>
        <w:t>Рис. 1.2. Виды проектов</w:t>
      </w:r>
    </w:p>
    <w:p w:rsidR="00CD767D" w:rsidRDefault="00CD767D">
      <w:pPr>
        <w:rPr>
          <w:sz w:val="2"/>
          <w:szCs w:val="2"/>
        </w:rPr>
      </w:pP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Первая характеристика - источник заказа на разработку и осво</w:t>
      </w:r>
      <w:r>
        <w:softHyphen/>
        <w:t>ение производством инновационного продукта. По этому крит</w:t>
      </w:r>
      <w:r>
        <w:t>ерию можно выделить внешние и внутренние заказы.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Инициация и предварение в жизнь внутренних заказов в первую очередь связаны с развитием производства, активизацией деятельности и упрочнения позиции предприятия на рынке инно</w:t>
      </w:r>
      <w:r>
        <w:softHyphen/>
        <w:t>вационных продуктов, реализацией</w:t>
      </w:r>
      <w:r>
        <w:t xml:space="preserve"> стратегических задач предпри</w:t>
      </w:r>
      <w:r>
        <w:softHyphen/>
        <w:t>ятия. Реализация внутренних заказов завершается созданием качественно нового продукта, с помощью которого предприятие должно опередить конкурентов и занять еще не разработанные ни</w:t>
      </w:r>
      <w:r>
        <w:softHyphen/>
        <w:t>ши рынка. В этих заказах отражены требования к</w:t>
      </w:r>
      <w:r>
        <w:t xml:space="preserve"> разработке и освоению производством инновационного продукта адаптирован</w:t>
      </w:r>
      <w:r>
        <w:softHyphen/>
        <w:t>ного к особенностям регионального рынка с повышенными харак</w:t>
      </w:r>
      <w:r>
        <w:softHyphen/>
        <w:t>теристиками структурных элементов проекта и качества выполнения технологического процесса, надежности, энергоемко</w:t>
      </w:r>
      <w:r>
        <w:softHyphen/>
        <w:t>сти, эрго</w:t>
      </w:r>
      <w:r>
        <w:t>номики, экологичности и т. д. Выполнение таких заказов, как правило, требует значительных инвестиций для проведения поисковых и прикладных научно-исследовательских работ, прове</w:t>
      </w:r>
      <w:r>
        <w:softHyphen/>
        <w:t>дения большого объема опытно-конструкторских, технологических и производственны</w:t>
      </w:r>
      <w:r>
        <w:t>х мероприятий. При этом финансовые затраты на осуществление проекта несет само предприятие.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Внешние заказы предприятие получает от непосредственно по</w:t>
      </w:r>
      <w:r>
        <w:softHyphen/>
        <w:t>требителей или ассоциаций потребителей, продукции или от инве</w:t>
      </w:r>
      <w:r>
        <w:softHyphen/>
        <w:t xml:space="preserve">стиционных компаний. Выполнение проектов по </w:t>
      </w:r>
      <w:r>
        <w:t>внешним заказам, выполняемых по контракту, приводит к появлению проблем свя</w:t>
      </w:r>
      <w:r>
        <w:softHyphen/>
        <w:t>занных с координацией и планированием работ соисполнителей, правильным расчетом сроков и издержек, повышением неопреде</w:t>
      </w:r>
      <w:r>
        <w:softHyphen/>
        <w:t>ленность и реализации этих проектов. Это приводит к необходим</w:t>
      </w:r>
      <w:r>
        <w:t>о</w:t>
      </w:r>
      <w:r>
        <w:softHyphen/>
        <w:t>сти непрерывного контакта с заказчиком и обмена с ним достоверной информацией, четкого разделения ответственности и юридически грамотного оформления документации. Все это при</w:t>
      </w:r>
      <w:r>
        <w:softHyphen/>
        <w:t>водит к повышению себестоимости и цены продукции. Однако в этом случае финансов</w:t>
      </w:r>
      <w:r>
        <w:t>ое обеспечение этого проекта осуществляется заказчиком.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Не менее важна вторая характеристика проекта связанная с его ориентацией на объекты или на процессы.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Проекты, направленные на создание объектов - продукты, тех</w:t>
      </w:r>
      <w:r>
        <w:softHyphen/>
        <w:t>нические системы и средства т. п. При ре</w:t>
      </w:r>
      <w:r>
        <w:t>ализации такого вида про</w:t>
      </w:r>
      <w:r>
        <w:softHyphen/>
        <w:t>ектов предприятие возвращается к функционированию в обычном режиме, т. е. технологический процесс, система организации и управления предприятием не претерпевает существенных изме</w:t>
      </w:r>
      <w:r>
        <w:softHyphen/>
        <w:t>нений.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Проекты, направленные на создание процессов -</w:t>
      </w:r>
      <w:r>
        <w:t xml:space="preserve"> технологий сельскохозяйственного производства, информационных систем и систем принятия решений и т. п. При реализации такого вида про</w:t>
      </w:r>
      <w:r>
        <w:softHyphen/>
        <w:t>ектов предусматривается изменения в функционировании предпри</w:t>
      </w:r>
      <w:r>
        <w:softHyphen/>
        <w:t xml:space="preserve">ятия и влечет за собой изменение организации и управления в </w:t>
      </w:r>
      <w:r>
        <w:t>других сферах его деятельности.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Третья характеристика, по которой проекты различаются между собой, - степень их новизны и сложности. Согласно определению любой проект характеризуется определенным уровнем оригиналь</w:t>
      </w:r>
      <w:r>
        <w:softHyphen/>
        <w:t>ности.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В соответствии с классификацией </w:t>
      </w:r>
      <w:r>
        <w:t>инновационные проекты подразделяются на псевдоинновационные, улучшенные инновации, инновационные и базовые инновационные.</w:t>
      </w:r>
    </w:p>
    <w:p w:rsidR="00CD767D" w:rsidRDefault="008B7FDC">
      <w:pPr>
        <w:pStyle w:val="22"/>
        <w:shd w:val="clear" w:color="auto" w:fill="auto"/>
        <w:spacing w:before="0" w:line="250" w:lineRule="exact"/>
        <w:ind w:firstLine="380"/>
      </w:pPr>
      <w:r>
        <w:t>Повышение эффективности Эх инновационного проекта в пре</w:t>
      </w:r>
      <w:r>
        <w:softHyphen/>
        <w:t xml:space="preserve">делах 1,0 - 1,3 Э^ по сравнению действующим проектом может быть достигнуто за </w:t>
      </w:r>
      <w:r>
        <w:t>счет улучшения организационных мероприя</w:t>
      </w:r>
      <w:r>
        <w:softHyphen/>
        <w:t>тий, эргономики, эстетического вида, условий труда и снижения экологической нагрузки на среду обитания человека. Такой инно</w:t>
      </w:r>
      <w:r>
        <w:softHyphen/>
        <w:t>вационный проект следует определить как псевдоинновационный (новизна А), связанный с соверше</w:t>
      </w:r>
      <w:r>
        <w:t>нствованием существующей тех</w:t>
      </w:r>
      <w:r>
        <w:softHyphen/>
        <w:t>нологии (техники) производства продукта, не требующий проведе</w:t>
      </w:r>
      <w:r>
        <w:softHyphen/>
        <w:t>ния научных исследований и мероприятий по ее освоению. При этом коэффициент унификации псевдоинновации К</w:t>
      </w:r>
      <w:r>
        <w:rPr>
          <w:vertAlign w:val="subscript"/>
        </w:rPr>
        <w:t>у</w:t>
      </w:r>
      <w:r>
        <w:t xml:space="preserve"> с действую</w:t>
      </w:r>
      <w:r>
        <w:softHyphen/>
        <w:t>щим проектом находится в пределах 0,95&lt; К</w:t>
      </w:r>
      <w:r>
        <w:rPr>
          <w:vertAlign w:val="subscript"/>
        </w:rPr>
        <w:t>у</w:t>
      </w:r>
      <w:r>
        <w:t xml:space="preserve"> &lt;</w:t>
      </w:r>
      <w:r>
        <w:t xml:space="preserve"> 1,0. К этой же кате</w:t>
      </w:r>
      <w:r>
        <w:softHyphen/>
        <w:t>гории инноваций относятся работы по воспроизводству технологии в других регионах или техники на других предприятиях по имею</w:t>
      </w:r>
      <w:r>
        <w:softHyphen/>
        <w:t>щейся документации.</w:t>
      </w:r>
    </w:p>
    <w:p w:rsidR="00CD767D" w:rsidRDefault="008B7FDC">
      <w:pPr>
        <w:pStyle w:val="22"/>
        <w:shd w:val="clear" w:color="auto" w:fill="auto"/>
        <w:spacing w:before="0" w:line="250" w:lineRule="exact"/>
        <w:ind w:firstLine="380"/>
      </w:pPr>
      <w:r>
        <w:t xml:space="preserve">В случаях, когда </w:t>
      </w:r>
      <w:r>
        <w:rPr>
          <w:rStyle w:val="24"/>
        </w:rPr>
        <w:t>Э</w:t>
      </w:r>
      <w:r>
        <w:rPr>
          <w:rStyle w:val="24"/>
          <w:vertAlign w:val="subscript"/>
        </w:rPr>
        <w:t>е</w:t>
      </w:r>
      <w:r>
        <w:t xml:space="preserve"> &gt; 1,3 эффективности действующего проек</w:t>
      </w:r>
      <w:r>
        <w:softHyphen/>
        <w:t xml:space="preserve">та в технологию или техническое </w:t>
      </w:r>
      <w:r>
        <w:t>решение вносятся такие измене</w:t>
      </w:r>
      <w:r>
        <w:softHyphen/>
        <w:t>ния, которые приводят к необходимости проведения дополнительных технологических исследований и конструктор</w:t>
      </w:r>
      <w:r>
        <w:softHyphen/>
        <w:t>ских разработок. В соответствии с проведенными исследованиями, повышение эффективности усовершенствованного проекта в п</w:t>
      </w:r>
      <w:r>
        <w:t>ре</w:t>
      </w:r>
      <w:r>
        <w:softHyphen/>
        <w:t xml:space="preserve">делах 1,31 &lt; </w:t>
      </w:r>
      <w:r>
        <w:rPr>
          <w:rStyle w:val="24"/>
        </w:rPr>
        <w:t>Эе</w:t>
      </w:r>
      <w:r>
        <w:t xml:space="preserve"> &lt; 1,6, он может быть отнесен к разряду улучшен</w:t>
      </w:r>
      <w:r>
        <w:softHyphen/>
        <w:t>ных инновационных проектов (новизна В), обеспечивающих максимальное приспособление существующего проекта к требова</w:t>
      </w:r>
      <w:r>
        <w:softHyphen/>
        <w:t>ниям сложившегося рынка. При этом коэффициент унификации улучшенного иннова</w:t>
      </w:r>
      <w:r>
        <w:t>ционного проекта К</w:t>
      </w:r>
      <w:r>
        <w:rPr>
          <w:vertAlign w:val="subscript"/>
        </w:rPr>
        <w:t>у</w:t>
      </w:r>
      <w:r>
        <w:t xml:space="preserve"> с действующим проектом находится в пределах 0,7&lt; К</w:t>
      </w:r>
      <w:r>
        <w:rPr>
          <w:vertAlign w:val="subscript"/>
        </w:rPr>
        <w:t>у</w:t>
      </w:r>
      <w:r>
        <w:t xml:space="preserve"> &lt; 0,9.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При </w:t>
      </w:r>
      <w:r>
        <w:rPr>
          <w:rStyle w:val="24"/>
        </w:rPr>
        <w:t>Эе</w:t>
      </w:r>
      <w:r>
        <w:t xml:space="preserve"> &gt; 1,6 эффективности действующего проекта необходи</w:t>
      </w:r>
      <w:r>
        <w:softHyphen/>
        <w:t>мо осуществить переход на новую технологию, которая не изменя</w:t>
      </w:r>
      <w:r>
        <w:softHyphen/>
        <w:t>ет заложенные в нее структуру и принцип реализации, но зна</w:t>
      </w:r>
      <w:r>
        <w:t xml:space="preserve">чительно повышают эффективность проекта 1,61 &lt; </w:t>
      </w:r>
      <w:r>
        <w:rPr>
          <w:rStyle w:val="24"/>
        </w:rPr>
        <w:t>Э</w:t>
      </w:r>
      <w:r>
        <w:rPr>
          <w:rStyle w:val="24"/>
          <w:vertAlign w:val="subscript"/>
        </w:rPr>
        <w:t>е</w:t>
      </w:r>
      <w:r>
        <w:t xml:space="preserve"> &lt; 1,99. Отсюда к разряду инновационный проект (новизна С) следует от</w:t>
      </w:r>
      <w:r>
        <w:softHyphen/>
        <w:t>нести технологические и технические проекты, требующие новых компоновочных и функциональных изменений, повышающих эф</w:t>
      </w:r>
      <w:r>
        <w:softHyphen/>
        <w:t xml:space="preserve">фективность </w:t>
      </w:r>
      <w:r>
        <w:rPr>
          <w:rStyle w:val="24"/>
        </w:rPr>
        <w:t>Э</w:t>
      </w:r>
      <w:r>
        <w:rPr>
          <w:rStyle w:val="24"/>
          <w:vertAlign w:val="subscript"/>
        </w:rPr>
        <w:t>е</w:t>
      </w:r>
      <w:r>
        <w:t xml:space="preserve"> проце</w:t>
      </w:r>
      <w:r>
        <w:t>сса до 2,0 раз. При этом коэффициент унифи</w:t>
      </w:r>
      <w:r>
        <w:softHyphen/>
        <w:t>кации инновационного проекта К</w:t>
      </w:r>
      <w:r>
        <w:rPr>
          <w:vertAlign w:val="subscript"/>
        </w:rPr>
        <w:t>у</w:t>
      </w:r>
      <w:r>
        <w:t xml:space="preserve"> с действующим проектом находится в пределах 0,5&lt; К</w:t>
      </w:r>
      <w:r>
        <w:rPr>
          <w:vertAlign w:val="subscript"/>
        </w:rPr>
        <w:t>у</w:t>
      </w:r>
      <w:r>
        <w:t xml:space="preserve"> &lt; 0,7.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Во всех этих случаях инновации позволяют значительно сокра</w:t>
      </w:r>
      <w:r>
        <w:softHyphen/>
        <w:t>тить «упущенную выгоду», но не обеспечивают перехода экономи</w:t>
      </w:r>
      <w:r>
        <w:softHyphen/>
        <w:t>ки</w:t>
      </w:r>
      <w:r>
        <w:t xml:space="preserve"> хозяйствующего субъекта на следующую, более высокую ступень экономического развития.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Интенсивные методы развития сельскохозяйственного произ</w:t>
      </w:r>
      <w:r>
        <w:softHyphen/>
        <w:t>водства требуют перехода к освоению принципиально новых тех</w:t>
      </w:r>
      <w:r>
        <w:softHyphen/>
        <w:t>нологических или технических проектов на базе достижен</w:t>
      </w:r>
      <w:r>
        <w:t>ий науки, внедрения открытий и изобретений, повышающих эффек</w:t>
      </w:r>
      <w:r>
        <w:softHyphen/>
        <w:t xml:space="preserve">тивность деятельности хозяйствующих субъектов в разы </w:t>
      </w:r>
      <w:r>
        <w:rPr>
          <w:rStyle w:val="24"/>
        </w:rPr>
        <w:t>(Э</w:t>
      </w:r>
      <w:r>
        <w:rPr>
          <w:rStyle w:val="24"/>
          <w:vertAlign w:val="subscript"/>
        </w:rPr>
        <w:t>е</w:t>
      </w:r>
      <w:r>
        <w:t xml:space="preserve"> &gt; 2) и позволяющих им перейти на боле высокую ступень развития эко</w:t>
      </w:r>
      <w:r>
        <w:softHyphen/>
        <w:t>номики. Именно такие технологические и технические проекты следует отно</w:t>
      </w:r>
      <w:r>
        <w:t>сить к разряду базовых инновационных проектов (но</w:t>
      </w:r>
      <w:r>
        <w:softHyphen/>
        <w:t>визна ^). При этом коэффициент унификации инновационного проекта К</w:t>
      </w:r>
      <w:r>
        <w:rPr>
          <w:vertAlign w:val="subscript"/>
        </w:rPr>
        <w:t>у</w:t>
      </w:r>
      <w:r>
        <w:t xml:space="preserve"> с действующим проектом составляет К</w:t>
      </w:r>
      <w:r>
        <w:rPr>
          <w:vertAlign w:val="subscript"/>
        </w:rPr>
        <w:t>у</w:t>
      </w:r>
      <w:r>
        <w:t xml:space="preserve"> &lt; 0,2. Базовые инновационные проекты могут быть реализованы только на основе использования результато</w:t>
      </w:r>
      <w:r>
        <w:t>в фундаментальных и прикладных иссле</w:t>
      </w:r>
      <w:r>
        <w:softHyphen/>
        <w:t>дований.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Таким образом, понятие «инновационный проект» является экономической категорией, а отнесение инновационного проекта к тому или иному разряду новизны должно учитываться при выработке и принятии решения о разрабо</w:t>
      </w:r>
      <w:r>
        <w:t>тке и освоении ее производством.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Четвертая характеристика - величина проекта. Величина про</w:t>
      </w:r>
      <w:r>
        <w:softHyphen/>
        <w:t>екта характеризуется объемом выполняемых работ, длительностью реализации, количеством исполнителей. Согласно этому критерию, проекты можно подразделить на малые, бол</w:t>
      </w:r>
      <w:r>
        <w:t>ьшие и крупные. Х.-Д. Литке предлагает классификацию проектов по их величине, основанную на трех критериях: численности проектного коллекти</w:t>
      </w:r>
      <w:r>
        <w:softHyphen/>
        <w:t>ва, трудоемкости и стоимости проекта (табл. 1.2).</w:t>
      </w:r>
    </w:p>
    <w:p w:rsidR="00CD767D" w:rsidRDefault="008B7FDC">
      <w:pPr>
        <w:pStyle w:val="a7"/>
        <w:framePr w:w="6504" w:wrap="notBeside" w:vAnchor="text" w:hAnchor="text" w:xAlign="center" w:y="1"/>
        <w:shd w:val="clear" w:color="auto" w:fill="auto"/>
      </w:pPr>
      <w:r>
        <w:t>Таблица 1.2. - Классификация проектов по величине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474"/>
        <w:gridCol w:w="1469"/>
        <w:gridCol w:w="1843"/>
      </w:tblGrid>
      <w:tr w:rsidR="00CD767D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"/>
              </w:rPr>
              <w:t>Вид проекта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73" w:lineRule="exact"/>
              <w:jc w:val="center"/>
            </w:pPr>
            <w:r>
              <w:rPr>
                <w:rStyle w:val="27pt"/>
              </w:rPr>
              <w:t>Числ</w:t>
            </w:r>
            <w:r>
              <w:rPr>
                <w:rStyle w:val="27pt"/>
              </w:rPr>
              <w:t>енность</w:t>
            </w:r>
          </w:p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73" w:lineRule="exact"/>
              <w:jc w:val="center"/>
            </w:pPr>
            <w:r>
              <w:rPr>
                <w:rStyle w:val="27pt"/>
              </w:rPr>
              <w:t>проектного</w:t>
            </w:r>
          </w:p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73" w:lineRule="exact"/>
              <w:jc w:val="center"/>
            </w:pPr>
            <w:r>
              <w:rPr>
                <w:rStyle w:val="27pt"/>
              </w:rPr>
              <w:t>коллектива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73" w:lineRule="exact"/>
              <w:jc w:val="center"/>
            </w:pPr>
            <w:r>
              <w:rPr>
                <w:rStyle w:val="27pt"/>
              </w:rPr>
              <w:t>Т рудоемкость проекта (человеко-лет)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78" w:lineRule="exact"/>
              <w:jc w:val="center"/>
            </w:pPr>
            <w:r>
              <w:rPr>
                <w:rStyle w:val="27pt"/>
              </w:rPr>
              <w:t>Стоимость проекта (млн ^ЕМ)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Малые проекты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&lt;6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&lt;0,4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&lt;0,1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Средние проекты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6-50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0,4-50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0,1-10</w:t>
            </w:r>
          </w:p>
        </w:tc>
      </w:tr>
      <w:tr w:rsidR="00CD767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left"/>
            </w:pPr>
            <w:r>
              <w:rPr>
                <w:rStyle w:val="27pt0"/>
              </w:rPr>
              <w:t>Большие проекты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&gt;50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&gt;50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67D" w:rsidRDefault="008B7FDC">
            <w:pPr>
              <w:pStyle w:val="22"/>
              <w:framePr w:w="6504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27pt0"/>
              </w:rPr>
              <w:t>&gt;50</w:t>
            </w:r>
          </w:p>
        </w:tc>
      </w:tr>
    </w:tbl>
    <w:p w:rsidR="00CD767D" w:rsidRDefault="00CD767D">
      <w:pPr>
        <w:framePr w:w="6504" w:wrap="notBeside" w:vAnchor="text" w:hAnchor="text" w:xAlign="center" w:y="1"/>
        <w:rPr>
          <w:sz w:val="2"/>
          <w:szCs w:val="2"/>
        </w:rPr>
      </w:pPr>
    </w:p>
    <w:p w:rsidR="00CD767D" w:rsidRDefault="00CD767D">
      <w:pPr>
        <w:rPr>
          <w:sz w:val="2"/>
          <w:szCs w:val="2"/>
        </w:rPr>
      </w:pPr>
    </w:p>
    <w:p w:rsidR="00CD767D" w:rsidRDefault="008B7FDC">
      <w:pPr>
        <w:pStyle w:val="22"/>
        <w:shd w:val="clear" w:color="auto" w:fill="auto"/>
        <w:spacing w:before="257" w:line="240" w:lineRule="exact"/>
        <w:ind w:firstLine="400"/>
      </w:pPr>
      <w:r>
        <w:t>Предложена пятая характеристика - технологическая и техни</w:t>
      </w:r>
      <w:r>
        <w:softHyphen/>
        <w:t xml:space="preserve">ческая </w:t>
      </w:r>
      <w:r>
        <w:t>сложность. Сложность проекта характеризуется величиной трудозатрат при реализации проекта. Согласно этому критерию, проекты можно подразделить на шесть категорий сложности - про</w:t>
      </w:r>
      <w:r>
        <w:softHyphen/>
        <w:t>стейшие, несложные, средней сложности, сложные автономные, сложные из нескольк</w:t>
      </w:r>
      <w:r>
        <w:t>их объектов, сложные комплексы. Методика отнесения сельскохозяйственной машины или комплекса к той или иной категории сложности приведена в книге.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Также существенным критерием классификации проектов счи</w:t>
      </w:r>
      <w:r>
        <w:softHyphen/>
        <w:t>тается сфера их применения. Согласно этому критерию м</w:t>
      </w:r>
      <w:r>
        <w:t>ожно выделить, в частности, промышленные, строительные, сельскохозяй</w:t>
      </w:r>
      <w:r>
        <w:softHyphen/>
        <w:t>ственные, общественные, социальные, культурные проекты и др.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Несколько другая классификация проектов приводится по сле</w:t>
      </w:r>
      <w:r>
        <w:softHyphen/>
        <w:t>дующим критериям: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Класс проектов по составу и структуре.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Монопроекты</w:t>
      </w:r>
      <w:r>
        <w:t xml:space="preserve"> - проекты направленные на создание объекта или услуга, выполняемых вне связи с другими проектами;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Мультипроекты - это комплексные программы или проекты, осуществляемых в рамках крупных предприятий;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Мегапроекты - это целевые программы, содержащие множе</w:t>
      </w:r>
      <w:r>
        <w:softHyphen/>
        <w:t>ств</w:t>
      </w:r>
      <w:r>
        <w:t>о проектов, объединенных общей целью, выделяемыми ресур</w:t>
      </w:r>
      <w:r>
        <w:softHyphen/>
        <w:t>сами и временем на их выполнение.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Появившееся в этих формулировках понятие «программа» сле</w:t>
      </w:r>
      <w:r>
        <w:softHyphen/>
        <w:t>дует рассматривать как группа взаимосвязанных проектов, объеди</w:t>
      </w:r>
      <w:r>
        <w:softHyphen/>
        <w:t>ненных общей целью и условиями выполнения.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Тип</w:t>
      </w:r>
      <w:r>
        <w:t xml:space="preserve"> проектов - технические, организационные, экономические, социалные, смешанные.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400"/>
      </w:pPr>
      <w:r>
        <w:t>Технические - модернизация производства, переход на выпуск инновуационной продукции. Цели четко определены и оцифро</w:t>
      </w:r>
      <w:r>
        <w:softHyphen/>
        <w:t xml:space="preserve">ваны. Процесс хорошо контролируем. Результаты измеряемы </w:t>
      </w:r>
      <w:r>
        <w:t>качественно и количественно.</w:t>
      </w:r>
    </w:p>
    <w:p w:rsidR="00CD767D" w:rsidRDefault="008B7FDC">
      <w:pPr>
        <w:pStyle w:val="22"/>
        <w:shd w:val="clear" w:color="auto" w:fill="auto"/>
        <w:tabs>
          <w:tab w:val="left" w:pos="1507"/>
        </w:tabs>
        <w:spacing w:before="0"/>
        <w:ind w:firstLine="380"/>
      </w:pPr>
      <w:r>
        <w:rPr>
          <w:rStyle w:val="23"/>
        </w:rPr>
        <w:t>Организационные</w:t>
      </w:r>
      <w:r>
        <w:t xml:space="preserve"> - реформирование предприятия, реализация новой системы управления, создание новой организации. Особенности:</w:t>
      </w:r>
      <w:r>
        <w:tab/>
        <w:t>цель зарание определены, однако результаты</w:t>
      </w:r>
    </w:p>
    <w:p w:rsidR="00CD767D" w:rsidRDefault="008B7FDC">
      <w:pPr>
        <w:pStyle w:val="22"/>
        <w:shd w:val="clear" w:color="auto" w:fill="auto"/>
        <w:spacing w:before="0"/>
      </w:pPr>
      <w:r>
        <w:t>количественно и кочественно трудно измерить, ресурсы предост</w:t>
      </w:r>
      <w:r>
        <w:t>авляются по мере возможности, расходы контролируются, но требуют корректировок по мере реализации проекта.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>Экономические</w:t>
      </w:r>
      <w:r>
        <w:t xml:space="preserve"> - переход к новой системе отчетности, создание аудита, введение новой системы налогов. Особенности: цель - улучшение экономических пока</w:t>
      </w:r>
      <w:r>
        <w:t>зателей. Главные цели предвари</w:t>
      </w:r>
      <w:r>
        <w:softHyphen/>
        <w:t>тельно намечаются, но в дальнейшем требуют корректировки. То же самое относится к срокам.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>Социальные</w:t>
      </w:r>
      <w:r>
        <w:t xml:space="preserve"> - введение новых элементов системы социального обеспечения (пособий, системы льгот, помощи, защиты и др.). Цели связаны с по</w:t>
      </w:r>
      <w:r>
        <w:t>вышением благосостояния населения, результаты контролируются. Особенности: эти проекты очень уязвимы к воздействию внешних факторов, поэтому нуждаются в жестком непрерывном мониторинге.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>Смешанные</w:t>
      </w:r>
      <w:r>
        <w:t xml:space="preserve"> - могут представлять комбинацию из всех перечисленных типов </w:t>
      </w:r>
      <w:r>
        <w:t>проектов, которые становятся субпроектами.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Необходимо определиться с понятиями «реализация проекта» и «результат проекта».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Реализация проекта - комплекс мероприятий и действий, направленных на достижение целей проекта. Реализация проекта требует наличия тр</w:t>
      </w:r>
      <w:r>
        <w:t>ех видов деятельности менеджмента: управля</w:t>
      </w:r>
      <w:r>
        <w:softHyphen/>
        <w:t>ющий, оперативный и содействующий менеджмент.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Результат проекта - созданный продукт, услуга, соответствую</w:t>
      </w:r>
      <w:r>
        <w:softHyphen/>
        <w:t>щая требованиям рынка, стандартам и проектной документации.</w:t>
      </w:r>
    </w:p>
    <w:p w:rsidR="00CD767D" w:rsidRDefault="008B7FDC">
      <w:pPr>
        <w:pStyle w:val="22"/>
        <w:shd w:val="clear" w:color="auto" w:fill="auto"/>
        <w:spacing w:before="0" w:after="243"/>
        <w:ind w:firstLine="380"/>
      </w:pPr>
      <w:r>
        <w:t>Не менее важна вторая характеристика проекта св</w:t>
      </w:r>
      <w:r>
        <w:t>язанная с его ориентацией на объекты или на процессы.</w:t>
      </w:r>
    </w:p>
    <w:p w:rsidR="00CD767D" w:rsidRDefault="008B7FD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504"/>
        </w:tabs>
        <w:spacing w:before="0" w:after="117"/>
        <w:jc w:val="both"/>
      </w:pPr>
      <w:bookmarkStart w:id="4" w:name="bookmark3"/>
      <w:r>
        <w:t>Цели и стратегия инновационного проекта</w:t>
      </w:r>
      <w:bookmarkEnd w:id="4"/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На основе анализа:</w:t>
      </w:r>
    </w:p>
    <w:p w:rsidR="00CD767D" w:rsidRDefault="008B7FDC">
      <w:pPr>
        <w:pStyle w:val="22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firstLine="380"/>
      </w:pPr>
      <w:r>
        <w:t>достижений фундаментальной науки (новые физические, хи</w:t>
      </w:r>
      <w:r>
        <w:softHyphen/>
        <w:t>мические, биологические и др. эффекты, на которые получены па</w:t>
      </w:r>
      <w:r>
        <w:softHyphen/>
        <w:t>тенты на открытия);</w:t>
      </w:r>
    </w:p>
    <w:p w:rsidR="00CD767D" w:rsidRDefault="008B7FDC">
      <w:pPr>
        <w:pStyle w:val="22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firstLine="380"/>
      </w:pPr>
      <w:r>
        <w:t>результатов работ прикладной науки (новые технические, технологические решения, на которые получены патенты);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- ноу-хау, возникают идеи о возможности реализации этих до</w:t>
      </w:r>
      <w:r>
        <w:softHyphen/>
        <w:t>стижений, которые можно выразить в виде целей проектов.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Необходимым условием успешной р</w:t>
      </w:r>
      <w:r>
        <w:t>еализации инновационного проекта является этап постановка целей. Как было отмечено ранее цель инновационного проекта - результат деятельности, достигае</w:t>
      </w:r>
      <w:r>
        <w:softHyphen/>
        <w:t>мый при реализации проекта в заданных условиях. Каждый инно</w:t>
      </w:r>
      <w:r>
        <w:softHyphen/>
        <w:t>вационный проект характеризуется как минимум</w:t>
      </w:r>
      <w:r>
        <w:t xml:space="preserve"> одной целью, но чаще таких целей несколько, которые в определенных условиях могут конфликтовать между собой.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Совокупность целей инновационного проекта и процесса управления проектом подчинена определенной иерархии приори</w:t>
      </w:r>
      <w:r>
        <w:softHyphen/>
        <w:t>тетов:</w:t>
      </w:r>
    </w:p>
    <w:p w:rsidR="00CD767D" w:rsidRDefault="008B7FDC">
      <w:pPr>
        <w:pStyle w:val="22"/>
        <w:numPr>
          <w:ilvl w:val="0"/>
          <w:numId w:val="7"/>
        </w:numPr>
        <w:shd w:val="clear" w:color="auto" w:fill="auto"/>
        <w:tabs>
          <w:tab w:val="left" w:pos="654"/>
        </w:tabs>
        <w:spacing w:before="0" w:line="240" w:lineRule="exact"/>
        <w:ind w:firstLine="380"/>
      </w:pPr>
      <w:r>
        <w:t>й уровень. Генеральная цель</w:t>
      </w:r>
      <w:r>
        <w:t xml:space="preserve"> инновационного проекта (мис</w:t>
      </w:r>
      <w:r>
        <w:softHyphen/>
        <w:t>сия) - основная, наиболее общая причина его реализации с точки зрения будущего использования результатов проекта.</w:t>
      </w:r>
    </w:p>
    <w:p w:rsidR="00CD767D" w:rsidRDefault="008B7FDC">
      <w:pPr>
        <w:pStyle w:val="22"/>
        <w:numPr>
          <w:ilvl w:val="0"/>
          <w:numId w:val="7"/>
        </w:numPr>
        <w:shd w:val="clear" w:color="auto" w:fill="auto"/>
        <w:tabs>
          <w:tab w:val="left" w:pos="658"/>
        </w:tabs>
        <w:spacing w:before="0" w:line="240" w:lineRule="exact"/>
        <w:ind w:firstLine="380"/>
      </w:pPr>
      <w:r>
        <w:t>й уровень. Необходимые цели инновационного проекта - представляют собой промежуточные цели различных этапов управ</w:t>
      </w:r>
      <w:r>
        <w:t>ления проектом, которые в отдельных случаях могут коррек</w:t>
      </w:r>
      <w:r>
        <w:softHyphen/>
        <w:t>тироваться.</w:t>
      </w:r>
    </w:p>
    <w:p w:rsidR="00CD767D" w:rsidRDefault="008B7FDC">
      <w:pPr>
        <w:pStyle w:val="22"/>
        <w:numPr>
          <w:ilvl w:val="0"/>
          <w:numId w:val="7"/>
        </w:numPr>
        <w:shd w:val="clear" w:color="auto" w:fill="auto"/>
        <w:tabs>
          <w:tab w:val="left" w:pos="658"/>
        </w:tabs>
        <w:spacing w:before="0" w:line="240" w:lineRule="exact"/>
        <w:ind w:firstLine="380"/>
      </w:pPr>
      <w:r>
        <w:t>й уровень. Желаемые цели инновационного проекта - цели, которые не обязательны для успешной реализации инновационного проекта, но могут ставиться и достигаться при определенных усло</w:t>
      </w:r>
      <w:r>
        <w:softHyphen/>
        <w:t xml:space="preserve">виях </w:t>
      </w:r>
      <w:r>
        <w:t>отдельными участниками проекта.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Цель не может быть задана абстрактно по отношению к желае</w:t>
      </w:r>
      <w:r>
        <w:softHyphen/>
        <w:t>мому результату и должна в точности описывать качественные и количественные характеристики, а так же какие исходные условия должны учитываться при реализации инноваци</w:t>
      </w:r>
      <w:r>
        <w:t>онного проекта.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Определение цели инновационного проекта - важнейший этап в создании его концепции. Именно четко сформулированная цель позволяет приступить к оценке альтернативных вариантов ее реа</w:t>
      </w:r>
      <w:r>
        <w:softHyphen/>
        <w:t>лизации. Реализация инновационного проекта возможна при со</w:t>
      </w:r>
      <w:r>
        <w:softHyphen/>
        <w:t>б</w:t>
      </w:r>
      <w:r>
        <w:t>людении ряда ограничений по времени, финансовым, трудовым и материальным ресурсам, обеспечивающим его выполнение с за</w:t>
      </w:r>
      <w:r>
        <w:softHyphen/>
        <w:t>данным качеством. В ходе реализации целей проекта они могут корректироваться и уточняться. Отсюда целеполагание необходимо рассматривать к</w:t>
      </w:r>
      <w:r>
        <w:t>ак перманентный процесс непрерывного анализа возникающих ситуаций и тенденций, требующих проведения в той или иной степени соответствующих корректировок.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 xml:space="preserve">Следующей важной составляющей реализации инновационного проекта является стратегия проекта, в которой </w:t>
      </w:r>
      <w:r>
        <w:t>определяются про</w:t>
      </w:r>
      <w:r>
        <w:softHyphen/>
        <w:t>цессы, действия и результаты достижения цели и миссии проекта.</w:t>
      </w:r>
      <w:r>
        <w:br w:type="page"/>
      </w:r>
    </w:p>
    <w:p w:rsidR="00CD767D" w:rsidRDefault="008B7FDC">
      <w:pPr>
        <w:pStyle w:val="40"/>
        <w:shd w:val="clear" w:color="auto" w:fill="auto"/>
        <w:spacing w:after="24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.1pt;margin-top:-417.05pt;width:323.05pt;height:163.9pt;z-index:-125829376;mso-wrap-distance-left:5pt;mso-wrap-distance-right: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22"/>
                    <w:shd w:val="clear" w:color="auto" w:fill="auto"/>
                    <w:spacing w:before="0"/>
                    <w:ind w:firstLine="380"/>
                  </w:pPr>
                  <w:r>
                    <w:rPr>
                      <w:rStyle w:val="2Exact"/>
                    </w:rPr>
                    <w:t>Стратегия (з1га1е§у) - обобщающая модель действий, необхо</w:t>
                  </w:r>
                  <w:r>
                    <w:rPr>
                      <w:rStyle w:val="2Exact"/>
                    </w:rPr>
                    <w:softHyphen/>
                    <w:t xml:space="preserve">димых для достижения поставленных целей путем координации и распределения ресурсов компании. По существу </w:t>
                  </w:r>
                  <w:r>
                    <w:rPr>
                      <w:rStyle w:val="2Exact"/>
                    </w:rPr>
                    <w:t>стратегия есть набор правил для принятия решений, которыми организация руко</w:t>
                  </w:r>
                  <w:r>
                    <w:rPr>
                      <w:rStyle w:val="2Exact"/>
                    </w:rPr>
                    <w:softHyphen/>
                    <w:t>водствуется в своей деятельности.</w:t>
                  </w:r>
                </w:p>
                <w:p w:rsidR="00CD767D" w:rsidRDefault="008B7FDC">
                  <w:pPr>
                    <w:pStyle w:val="22"/>
                    <w:shd w:val="clear" w:color="auto" w:fill="auto"/>
                    <w:spacing w:before="0"/>
                    <w:ind w:firstLine="380"/>
                  </w:pPr>
                  <w:r>
                    <w:rPr>
                      <w:rStyle w:val="2Exact"/>
                    </w:rPr>
                    <w:t>Процесс разработки стратегии включает:</w:t>
                  </w:r>
                </w:p>
                <w:p w:rsidR="00CD767D" w:rsidRDefault="008B7FDC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1"/>
                    </w:tabs>
                    <w:spacing w:before="0"/>
                    <w:ind w:firstLine="380"/>
                  </w:pPr>
                  <w:r>
                    <w:rPr>
                      <w:rStyle w:val="2Exact"/>
                    </w:rPr>
                    <w:t>определение корпоративной миссии;</w:t>
                  </w:r>
                </w:p>
                <w:p w:rsidR="00CD767D" w:rsidRDefault="008B7FDC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15"/>
                    </w:tabs>
                    <w:spacing w:before="0"/>
                    <w:ind w:firstLine="380"/>
                  </w:pPr>
                  <w:r>
                    <w:rPr>
                      <w:rStyle w:val="2Exact"/>
                    </w:rPr>
                    <w:t>конкретизацию видения корпорации и постановку целей;</w:t>
                  </w:r>
                </w:p>
                <w:p w:rsidR="00CD767D" w:rsidRDefault="008B7FDC">
                  <w:pPr>
                    <w:pStyle w:val="2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5"/>
                    </w:tabs>
                    <w:spacing w:before="0"/>
                    <w:ind w:firstLine="380"/>
                  </w:pPr>
                  <w:r>
                    <w:rPr>
                      <w:rStyle w:val="2Exact"/>
                    </w:rPr>
                    <w:t xml:space="preserve">формулировку и </w:t>
                  </w:r>
                  <w:r>
                    <w:rPr>
                      <w:rStyle w:val="2Exact"/>
                    </w:rPr>
                    <w:t>реализацию стратегии, направленной на до</w:t>
                  </w:r>
                  <w:r>
                    <w:rPr>
                      <w:rStyle w:val="2Exact"/>
                    </w:rPr>
                    <w:softHyphen/>
                    <w:t>стижение целей.</w:t>
                  </w:r>
                </w:p>
                <w:p w:rsidR="00CD767D" w:rsidRDefault="008B7FDC">
                  <w:pPr>
                    <w:pStyle w:val="22"/>
                    <w:shd w:val="clear" w:color="auto" w:fill="auto"/>
                    <w:spacing w:before="0"/>
                    <w:ind w:firstLine="380"/>
                  </w:pPr>
                  <w:r>
                    <w:rPr>
                      <w:rStyle w:val="2Exact"/>
                    </w:rPr>
                    <w:t>Ступени целеполагания могут быть представлены пирамидой, в которой при движении от вершины к основанию детализируются действия по достижению результата проекта (рис. 1.3).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93.6pt;margin-top:-187.05pt;width:30.95pt;height:23.75pt;z-index:-125829375;mso-wrap-distance-left:89.5pt;mso-wrap-distance-top:66.4pt;mso-wrap-distance-right:33.3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</w:pPr>
                  <w:r>
                    <w:t xml:space="preserve">Идея </w:t>
                  </w:r>
                  <w:r>
                    <w:rPr>
                      <w:rStyle w:val="5Exact0"/>
                    </w:rPr>
                    <w:t>'</w:t>
                  </w:r>
                </w:p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0"/>
                    </w:rPr>
                    <w:t>(мысль)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157.9pt;margin-top:-172.85pt;width:47.5pt;height:7.9pt;z-index:-125829374;mso-wrap-distance-left:5pt;mso-wrap-distance-top:80.6pt;mso-wrap-distance-right:121.7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0"/>
                    </w:rPr>
                    <w:t>Возмож</w:t>
                  </w:r>
                  <w:r>
                    <w:rPr>
                      <w:rStyle w:val="5Exact0"/>
                    </w:rPr>
                    <w:t>ность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91.45pt;margin-top:-146.2pt;width:31.7pt;height:10.75pt;z-index:-125829373;mso-wrap-distance-left:87.35pt;mso-wrap-distance-top:17.25pt;mso-wrap-distance-right:40.1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Миссия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163.2pt;margin-top:-144.5pt;width:77.75pt;height:7.85pt;z-index:-125829372;mso-wrap-distance-left:5pt;mso-wrap-distance-top:22.05pt;mso-wrap-distance-right:86.1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Важность результата,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101.3pt;margin-top:-131.8pt;width:31.45pt;height:10.5pt;z-index:-125829371;mso-wrap-distance-left:97.2pt;mso-wrap-distance-top:5pt;mso-wrap-distance-right:36.2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чего мы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68.95pt;margin-top:-130.6pt;width:84.5pt;height:8.15pt;z-index:-125829370;mso-wrap-distance-left:5pt;mso-wrap-distance-top:6.2pt;mso-wrap-distance-right:73.7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Социальная значимость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74.65pt;margin-top:-117.9pt;width:66.25pt;height:10.85pt;z-index:-125829369;mso-wrap-distance-left:70.55pt;mso-wrap-distance-top:5pt;mso-wrap-distance-right:29.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2"/>
                    </w:rPr>
                    <w:t xml:space="preserve">это </w:t>
                  </w:r>
                  <w:r>
                    <w:rPr>
                      <w:rStyle w:val="5Exact0"/>
                    </w:rPr>
                    <w:t>будем делать)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70.4pt;margin-top:-116.5pt;width:24pt;height:8.15pt;z-index:-125829368;mso-wrap-distance-left:5pt;mso-wrap-distance-top:6.9pt;mso-wrap-distance-right:132.7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0"/>
                    </w:rPr>
                    <w:t>Рынок.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97.45pt;margin-top:-102.65pt;width:18.7pt;height:9.4pt;z-index:-125829367;mso-wrap-distance-left:93.35pt;mso-wrap-distance-top:4.4pt;mso-wrap-distance-right:65.3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6"/>
                    <w:shd w:val="clear" w:color="auto" w:fill="auto"/>
                  </w:pPr>
                  <w:r>
                    <w:t>Цель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181.45pt;margin-top:-102.3pt;width:42.25pt;height:8.2pt;z-index:-125829366;mso-wrap-distance-left:5pt;mso-wrap-distance-top:7.65pt;mso-wrap-distance-right:103.4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Результаты.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69.6pt;margin-top:-90.3pt;width:74.4pt;height:10.1pt;z-index:-125829365;mso-wrap-distance-left:65.5pt;mso-wrap-distance-top:3.75pt;mso-wrap-distance-right:41.3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[что, когда, с какими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185.3pt;margin-top:-88.85pt;width:22.55pt;height:8.2pt;z-index:-125829364;mso-wrap-distance-left:5pt;mso-wrap-distance-top:5.25pt;mso-wrap-distance-right:119.3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Время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82.1pt;margin-top:-75.2pt;width:51.35pt;height:8.5pt;z-index:-125829363;mso-wrap-distance-left:78pt;mso-wrap-distance-top:5.45pt;mso-wrap-distance-right:58.5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2"/>
                    </w:rPr>
                    <w:t>показателями)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92pt;margin-top:-74.7pt;width:41.3pt;height:8.15pt;z-index:-125829362;mso-wrap-distance-left:5pt;mso-wrap-distance-top:5.9pt;mso-wrap-distance-right:93.8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0"/>
                    </w:rPr>
                    <w:t>Показатели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99.2pt;margin-top:-60.5pt;width:91.7pt;height:7.9pt;z-index:-125829361;mso-wrap-distance-left:195.1pt;mso-wrap-distance-top:7.65pt;mso-wrap-distance-right:36.2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0"/>
                    </w:rPr>
                    <w:t>Возможности, опасности.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89.3pt;margin-top:-46.6pt;width:38.4pt;height:8.35pt;z-index:-125829360;mso-wrap-distance-left:85.2pt;mso-wrap-distance-top:20.1pt;mso-wrap-distance-right:76.3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t>Стратегия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04pt;margin-top:-46.4pt;width:96pt;height:8.15pt;z-index:-125829359;mso-wrap-distance-left:5pt;mso-wrap-distance-top:7.85pt;mso-wrap-distance-right:27.1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 xml:space="preserve">сильные </w:t>
                  </w:r>
                  <w:r>
                    <w:rPr>
                      <w:rStyle w:val="5Exact0"/>
                    </w:rPr>
                    <w:t xml:space="preserve">и </w:t>
                  </w:r>
                  <w:r>
                    <w:rPr>
                      <w:rStyle w:val="5Exact1"/>
                    </w:rPr>
                    <w:t xml:space="preserve">слабые </w:t>
                  </w:r>
                  <w:r>
                    <w:rPr>
                      <w:rStyle w:val="5Exact1"/>
                    </w:rPr>
                    <w:t>стороны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60.95pt;margin-top:-32.95pt;width:95.05pt;height:8.5pt;z-index:-125829358;mso-wrap-distance-left:56.9pt;mso-wrap-distance-top:5.45pt;mso-wrap-distance-right:171.1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[Как мы это будем делать)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09.75pt;margin-top:-33.4pt;width:81.6pt;height:8.9pt;z-index:-125829357;mso-wrap-distance-left:205.7pt;mso-wrap-distance-top:5pt;mso-wrap-distance-right:35.75pt;mso-position-horizontal-relative:margin" filled="f" stroked="f">
            <v:textbox style="mso-fit-shape-to-text:t" inset="0,0,0,0">
              <w:txbxContent>
                <w:p w:rsidR="00CD767D" w:rsidRDefault="008B7FDC">
                  <w:pPr>
                    <w:pStyle w:val="5"/>
                    <w:shd w:val="clear" w:color="auto" w:fill="auto"/>
                    <w:spacing w:after="0"/>
                  </w:pPr>
                  <w:r>
                    <w:rPr>
                      <w:rStyle w:val="5Exact1"/>
                    </w:rPr>
                    <w:t>Еыоор варианта, отоор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75" style="position:absolute;left:0;text-align:left;margin-left:24pt;margin-top:172.55pt;width:283.9pt;height:227.5pt;z-index:-251658750;mso-wrap-distance-left:5pt;mso-wrap-distance-right:5pt;mso-position-horizontal-relative:margin;mso-position-vertical-relative:margin" wrapcoords="0 0">
            <v:imagedata r:id="rId14" o:title="image3"/>
            <w10:wrap anchorx="margin" anchory="margin"/>
          </v:shape>
        </w:pict>
      </w:r>
      <w:r>
        <w:t>Рис. 1.3. Ступени целеполагания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Стратегия проекта вырабатывается на самой первой стадии его реализации, должна быть комплексной и охватывать все основные аспекты и обновляться и пересматриватьс</w:t>
      </w:r>
      <w:r>
        <w:t>я по мере разработки проекта.</w:t>
      </w:r>
      <w:r>
        <w:br w:type="page"/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Этапы создания стратегии инновационного проекта:</w:t>
      </w:r>
    </w:p>
    <w:p w:rsidR="00CD767D" w:rsidRDefault="008B7FDC">
      <w:pPr>
        <w:pStyle w:val="22"/>
        <w:numPr>
          <w:ilvl w:val="0"/>
          <w:numId w:val="8"/>
        </w:numPr>
        <w:shd w:val="clear" w:color="auto" w:fill="auto"/>
        <w:tabs>
          <w:tab w:val="left" w:pos="662"/>
        </w:tabs>
        <w:spacing w:before="0"/>
        <w:ind w:firstLine="380"/>
      </w:pPr>
      <w:r>
        <w:t>Анализ ситуации.</w:t>
      </w:r>
    </w:p>
    <w:p w:rsidR="00CD767D" w:rsidRDefault="008B7FDC">
      <w:pPr>
        <w:pStyle w:val="22"/>
        <w:numPr>
          <w:ilvl w:val="0"/>
          <w:numId w:val="8"/>
        </w:numPr>
        <w:shd w:val="clear" w:color="auto" w:fill="auto"/>
        <w:tabs>
          <w:tab w:val="left" w:pos="647"/>
        </w:tabs>
        <w:spacing w:before="0"/>
        <w:ind w:firstLine="380"/>
      </w:pPr>
      <w:r>
        <w:t>Оценка альтернатив, формирование критериев оценки и окончательный выбор стратегии.</w:t>
      </w:r>
    </w:p>
    <w:p w:rsidR="00CD767D" w:rsidRDefault="008B7FDC">
      <w:pPr>
        <w:pStyle w:val="22"/>
        <w:numPr>
          <w:ilvl w:val="0"/>
          <w:numId w:val="8"/>
        </w:numPr>
        <w:shd w:val="clear" w:color="auto" w:fill="auto"/>
        <w:tabs>
          <w:tab w:val="left" w:pos="652"/>
        </w:tabs>
        <w:spacing w:before="0"/>
        <w:ind w:firstLine="380"/>
      </w:pPr>
      <w:r>
        <w:t>Реализация и контроль реализации стратегии инновационно</w:t>
      </w:r>
      <w:r>
        <w:softHyphen/>
        <w:t>го проекта.</w:t>
      </w:r>
    </w:p>
    <w:p w:rsidR="00CD767D" w:rsidRDefault="008B7FDC">
      <w:pPr>
        <w:pStyle w:val="22"/>
        <w:shd w:val="clear" w:color="auto" w:fill="auto"/>
        <w:spacing w:before="0" w:after="223"/>
        <w:ind w:firstLine="380"/>
      </w:pPr>
      <w:r>
        <w:t xml:space="preserve">Для </w:t>
      </w:r>
      <w:r>
        <w:t>реализации стратегии и инновационного проекта в целом структурой предприятия предусматривается координирующий ор</w:t>
      </w:r>
      <w:r>
        <w:softHyphen/>
        <w:t>ган, основной функцией которого является контроль реализации инновационного проекта.</w:t>
      </w:r>
    </w:p>
    <w:p w:rsidR="00CD767D" w:rsidRDefault="008B7FD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579"/>
        </w:tabs>
        <w:spacing w:before="0" w:after="117"/>
      </w:pPr>
      <w:bookmarkStart w:id="5" w:name="bookmark4"/>
      <w:r>
        <w:t>Структура инновационного проекта</w:t>
      </w:r>
      <w:bookmarkEnd w:id="5"/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rPr>
          <w:rStyle w:val="23"/>
        </w:rPr>
        <w:t xml:space="preserve">Структура инновационного </w:t>
      </w:r>
      <w:r>
        <w:rPr>
          <w:rStyle w:val="23"/>
        </w:rPr>
        <w:t>проекта</w:t>
      </w:r>
      <w:r>
        <w:t xml:space="preserve"> - это основные его части (элементы), необходимые и достаточные для эффективного осу</w:t>
      </w:r>
      <w:r>
        <w:softHyphen/>
        <w:t>ществления процесса управления проектом.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зависимости от вида проекта разрабатываются и используют</w:t>
      </w:r>
      <w:r>
        <w:softHyphen/>
        <w:t>ся структурные модели: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62"/>
        </w:tabs>
        <w:spacing w:before="0"/>
        <w:ind w:firstLine="380"/>
      </w:pPr>
      <w:r>
        <w:t>Дерево целей.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86"/>
        </w:tabs>
        <w:spacing w:before="0"/>
        <w:ind w:firstLine="380"/>
      </w:pPr>
      <w:r>
        <w:t xml:space="preserve">Бюджет проекта - </w:t>
      </w:r>
      <w:r>
        <w:t>потребности в финансовых ресурсах.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86"/>
        </w:tabs>
        <w:spacing w:before="0"/>
        <w:ind w:firstLine="380"/>
      </w:pPr>
      <w:r>
        <w:t>Распределение работ по исполнителям и во времени.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47"/>
        </w:tabs>
        <w:spacing w:before="0"/>
        <w:ind w:firstLine="380"/>
      </w:pPr>
      <w:r>
        <w:t>Сетевая модель проекта (на основе логической очередности выполнения работ проекта и алгоритма сетевой модели).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86"/>
        </w:tabs>
        <w:spacing w:before="0"/>
        <w:ind w:firstLine="380"/>
      </w:pPr>
      <w:r>
        <w:t>Возможные риски и способы их минимизации.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52"/>
        </w:tabs>
        <w:spacing w:before="0"/>
        <w:ind w:firstLine="380"/>
      </w:pPr>
      <w:r>
        <w:t>Система обеспечени</w:t>
      </w:r>
      <w:r>
        <w:t>я всеми видами ресурсов для выполне</w:t>
      </w:r>
      <w:r>
        <w:softHyphen/>
        <w:t>ния работ в заданные сроки.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52"/>
        </w:tabs>
        <w:spacing w:before="0"/>
        <w:ind w:firstLine="380"/>
      </w:pPr>
      <w:r>
        <w:t>Поэтапное финансирование проекта с целью выполнения всего объема работ в заданные сроки.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86"/>
        </w:tabs>
        <w:spacing w:before="0"/>
        <w:ind w:firstLine="380"/>
      </w:pPr>
      <w:r>
        <w:t>Распределение ответственности по исполнителям.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657"/>
        </w:tabs>
        <w:spacing w:before="0"/>
        <w:ind w:firstLine="380"/>
      </w:pPr>
      <w:r>
        <w:t xml:space="preserve">Структурная декомпозиция контрактов и анализ выполнения </w:t>
      </w:r>
      <w:r>
        <w:t>работ исполнителями.</w:t>
      </w:r>
    </w:p>
    <w:p w:rsidR="00CD767D" w:rsidRDefault="008B7FDC">
      <w:pPr>
        <w:pStyle w:val="22"/>
        <w:numPr>
          <w:ilvl w:val="0"/>
          <w:numId w:val="9"/>
        </w:numPr>
        <w:shd w:val="clear" w:color="auto" w:fill="auto"/>
        <w:tabs>
          <w:tab w:val="left" w:pos="773"/>
        </w:tabs>
        <w:spacing w:before="0"/>
        <w:ind w:firstLine="380"/>
      </w:pPr>
      <w:r>
        <w:t>Декомпозиция организационной структуры проекта.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К структуре проекта предъявляются следующие требования:</w:t>
      </w:r>
    </w:p>
    <w:p w:rsidR="00CD767D" w:rsidRDefault="008B7FDC">
      <w:pPr>
        <w:pStyle w:val="22"/>
        <w:numPr>
          <w:ilvl w:val="0"/>
          <w:numId w:val="10"/>
        </w:numPr>
        <w:shd w:val="clear" w:color="auto" w:fill="auto"/>
        <w:tabs>
          <w:tab w:val="left" w:pos="647"/>
        </w:tabs>
        <w:spacing w:before="0"/>
        <w:ind w:firstLine="380"/>
      </w:pPr>
      <w:r>
        <w:t xml:space="preserve">Оптимальная степень декомпозиции. Четкое определение входных и выходных характеристик элементов каждого уровня, что гарантирует </w:t>
      </w:r>
      <w:r>
        <w:t>успешную реализацию проекта путем агрегирования всех элементов в единую систему - проект</w:t>
      </w:r>
    </w:p>
    <w:p w:rsidR="00CD767D" w:rsidRDefault="008B7FDC">
      <w:pPr>
        <w:pStyle w:val="22"/>
        <w:numPr>
          <w:ilvl w:val="0"/>
          <w:numId w:val="10"/>
        </w:numPr>
        <w:shd w:val="clear" w:color="auto" w:fill="auto"/>
        <w:tabs>
          <w:tab w:val="left" w:pos="647"/>
        </w:tabs>
        <w:spacing w:before="0"/>
        <w:ind w:firstLine="380"/>
      </w:pPr>
      <w:r>
        <w:t>На каждом этапе выполнения проекта входные параметры каждого элемента должны соответствовать выходным параметрам предшествующего элемента, а выходные параметры подсист</w:t>
      </w:r>
      <w:r>
        <w:t>емы проекта должны соответствовать параметрам последующей подси</w:t>
      </w:r>
      <w:r>
        <w:softHyphen/>
        <w:t>стемы.</w:t>
      </w:r>
    </w:p>
    <w:p w:rsidR="00CD767D" w:rsidRDefault="008B7FDC">
      <w:pPr>
        <w:pStyle w:val="22"/>
        <w:numPr>
          <w:ilvl w:val="0"/>
          <w:numId w:val="10"/>
        </w:numPr>
        <w:shd w:val="clear" w:color="auto" w:fill="auto"/>
        <w:tabs>
          <w:tab w:val="left" w:pos="630"/>
        </w:tabs>
        <w:spacing w:before="0" w:line="240" w:lineRule="exact"/>
        <w:ind w:firstLine="380"/>
      </w:pPr>
      <w:r>
        <w:t>Должны быть определены количественные значения характе</w:t>
      </w:r>
      <w:r>
        <w:softHyphen/>
        <w:t>ристик работ подсистемы и элементов, необходимые и достаточ</w:t>
      </w:r>
      <w:r>
        <w:softHyphen/>
        <w:t>ные для оперативного управления проектом на конкретном уровне.</w:t>
      </w:r>
    </w:p>
    <w:p w:rsidR="00CD767D" w:rsidRDefault="008B7FDC">
      <w:pPr>
        <w:pStyle w:val="22"/>
        <w:numPr>
          <w:ilvl w:val="0"/>
          <w:numId w:val="10"/>
        </w:numPr>
        <w:shd w:val="clear" w:color="auto" w:fill="auto"/>
        <w:tabs>
          <w:tab w:val="left" w:pos="630"/>
        </w:tabs>
        <w:spacing w:before="0" w:line="240" w:lineRule="exact"/>
        <w:ind w:firstLine="380"/>
      </w:pPr>
      <w:r>
        <w:t>Суммарн</w:t>
      </w:r>
      <w:r>
        <w:t>ые значения объемов работ и их стоимость, потреб</w:t>
      </w:r>
      <w:r>
        <w:softHyphen/>
        <w:t>ления ресурсов и др. на каждом уровне структуры должны совпа</w:t>
      </w:r>
      <w:r>
        <w:softHyphen/>
        <w:t>дать с аналогичными характеристиками всего проекта.</w:t>
      </w:r>
    </w:p>
    <w:p w:rsidR="00CD767D" w:rsidRDefault="008B7FDC">
      <w:pPr>
        <w:pStyle w:val="22"/>
        <w:shd w:val="clear" w:color="auto" w:fill="auto"/>
        <w:spacing w:before="0" w:after="239" w:line="240" w:lineRule="exact"/>
        <w:ind w:firstLine="380"/>
      </w:pPr>
      <w:r>
        <w:t>Разделение работ на этапы - основа осуществления оператив</w:t>
      </w:r>
      <w:r>
        <w:softHyphen/>
        <w:t>ного управленческого контроля в проц</w:t>
      </w:r>
      <w:r>
        <w:t>ессе реализации проекта.</w:t>
      </w:r>
    </w:p>
    <w:p w:rsidR="00CD767D" w:rsidRDefault="008B7FD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121"/>
        <w:jc w:val="both"/>
      </w:pPr>
      <w:bookmarkStart w:id="6" w:name="bookmark5"/>
      <w:r>
        <w:t>Жизненный цикл инновационного проекта</w:t>
      </w:r>
      <w:bookmarkEnd w:id="6"/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При создании новой технологии или изделия необходимо ис</w:t>
      </w:r>
      <w:r>
        <w:softHyphen/>
        <w:t>пользовать понятие жизненного цикла, определяющего последова</w:t>
      </w:r>
      <w:r>
        <w:softHyphen/>
        <w:t xml:space="preserve">тельность прохождения проекта по различным стадиям от момента новой идеи до </w:t>
      </w:r>
      <w:r>
        <w:t>момента экономической целесообразности поддер</w:t>
      </w:r>
      <w:r>
        <w:softHyphen/>
        <w:t>жания на рынке морально устаревшего изделия после неоднократ</w:t>
      </w:r>
      <w:r>
        <w:softHyphen/>
        <w:t>ного усовершенствования конструкции (структуры) без изменения принципа ее работы.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rPr>
          <w:rStyle w:val="23"/>
        </w:rPr>
        <w:t>Жизненный цикл инновационного проекта</w:t>
      </w:r>
      <w:r>
        <w:t xml:space="preserve"> - промежуток времени между мо</w:t>
      </w:r>
      <w:r>
        <w:t>ментом инициации проекта и моментом его пол</w:t>
      </w:r>
      <w:r>
        <w:softHyphen/>
        <w:t>ной окупаемости, т. е. динамическая модель развития проекта во времени, описывающая различные фазы его развития.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rPr>
          <w:rStyle w:val="23"/>
        </w:rPr>
        <w:t>Фаза проекта -</w:t>
      </w:r>
      <w:r>
        <w:t xml:space="preserve"> набор логически взаимосвязанных работ про</w:t>
      </w:r>
      <w:r>
        <w:softHyphen/>
        <w:t>екта, в процессе завершения которых достиг</w:t>
      </w:r>
      <w:r>
        <w:t>ается один из основ</w:t>
      </w:r>
      <w:r>
        <w:softHyphen/>
        <w:t>ных результатов проекта.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При создании новой технологии или изделия необходимо ис</w:t>
      </w:r>
      <w:r>
        <w:softHyphen/>
        <w:t>пользовать понятие жизненного цикла, определяющего последова</w:t>
      </w:r>
      <w:r>
        <w:softHyphen/>
        <w:t>тельность прохождения этапов его развития от момента новой идеи до момента экономической целес</w:t>
      </w:r>
      <w:r>
        <w:t>ообразности поддержания на рынке морально устаревшего изделия после неоднократного усо</w:t>
      </w:r>
      <w:r>
        <w:softHyphen/>
        <w:t>вершенствования конструкции (структуры) без изменения принци</w:t>
      </w:r>
      <w:r>
        <w:softHyphen/>
        <w:t>па ее работы.</w:t>
      </w:r>
    </w:p>
    <w:p w:rsidR="00CD767D" w:rsidRDefault="008B7FDC">
      <w:pPr>
        <w:pStyle w:val="22"/>
        <w:shd w:val="clear" w:color="auto" w:fill="auto"/>
        <w:spacing w:before="0" w:line="240" w:lineRule="exact"/>
        <w:ind w:firstLine="380"/>
      </w:pPr>
      <w:r>
        <w:t>Одним из составляющих понятия «жизненный цикл» является отрезок времени, включающий работы: по</w:t>
      </w:r>
      <w:r>
        <w:t>явление идеи, выполне</w:t>
      </w:r>
      <w:r>
        <w:softHyphen/>
        <w:t>ние поисковых и прикладных исследований, разработку конструк</w:t>
      </w:r>
      <w:r>
        <w:softHyphen/>
        <w:t>торской и технологической документации, освоение и применение нового научно-технического или технологического решения, кото</w:t>
      </w:r>
      <w:r>
        <w:softHyphen/>
        <w:t>рый завершается моментом полной окупаемости проек</w:t>
      </w:r>
      <w:r>
        <w:t>та, называе</w:t>
      </w:r>
      <w:r>
        <w:softHyphen/>
        <w:t>мый «жизненный цикл проекта». Иначе говоря, жизненный цикл проекта - это динамическая модель, описывающая различные фазы его развития.</w:t>
      </w:r>
    </w:p>
    <w:p w:rsidR="00CD767D" w:rsidRDefault="008B7FDC">
      <w:pPr>
        <w:pStyle w:val="22"/>
        <w:shd w:val="clear" w:color="auto" w:fill="auto"/>
        <w:spacing w:before="0" w:after="731"/>
        <w:ind w:firstLine="380"/>
      </w:pPr>
      <w:r>
        <w:t>Большое разнообразие объектов исследований не позволили ав</w:t>
      </w:r>
      <w:r>
        <w:softHyphen/>
        <w:t>торам печатных изданий по тематике «управление про</w:t>
      </w:r>
      <w:r>
        <w:t>ектами» вы</w:t>
      </w:r>
      <w:r>
        <w:softHyphen/>
        <w:t>работать единую динамическую модель развития и реализации проекта. Усилия зарубежных и отечественных ученых позволили только качественно описать структуру жизненного цикла проекта (рис. 1.4). На рисунке представлена типичная зависимость «время -</w:t>
      </w:r>
      <w:r>
        <w:t xml:space="preserve"> интенсивность инвестиций», характеризующая, по мнению этих ученых, динамику процесса развития проекта по фазам жизненного цикла. Ученым удалось найти некоторое единство мнений по де</w:t>
      </w:r>
      <w:r>
        <w:softHyphen/>
        <w:t>композиции жизненного цикла на фазы выполнения инновацион</w:t>
      </w:r>
      <w:r>
        <w:softHyphen/>
        <w:t xml:space="preserve">ного продукта, </w:t>
      </w:r>
      <w:r>
        <w:t>который включает проведение научно</w:t>
      </w:r>
      <w:r>
        <w:softHyphen/>
        <w:t>исследовательских (НИР), опытно-конструкторских (ОКР) и про</w:t>
      </w:r>
      <w:r>
        <w:softHyphen/>
        <w:t>ектно-технологических работ, освоение и поступление на рынок. При этом учитывалось, что обобщающей характеристикой проек</w:t>
      </w:r>
      <w:r>
        <w:softHyphen/>
        <w:t>тов является интенсивность затрат (инвес</w:t>
      </w:r>
      <w:r>
        <w:t>тиций) на различных фа</w:t>
      </w:r>
      <w:r>
        <w:softHyphen/>
        <w:t>зах жизненного цикла проекта. В своем абсолютном большинстве исследователи определили четыре фазы жизненного цикла проек</w:t>
      </w:r>
      <w:r>
        <w:softHyphen/>
        <w:t>та - начальную, основную, завершающую фазы и фазу гарантий</w:t>
      </w:r>
      <w:r>
        <w:softHyphen/>
        <w:t>ных обязательств.</w:t>
      </w:r>
    </w:p>
    <w:p w:rsidR="00CD767D" w:rsidRDefault="008B7FDC">
      <w:pPr>
        <w:framePr w:h="292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"C:\\Users\\204~1\\AppData\\Local\\Temp\\ABBYY\\PDFTransformer\\12.00\\media\\image4.jpeg"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18.8pt;height:146pt">
            <v:imagedata r:id="rId15" r:href="rId16"/>
          </v:shape>
        </w:pict>
      </w:r>
      <w:r>
        <w:fldChar w:fldCharType="end"/>
      </w:r>
    </w:p>
    <w:p w:rsidR="00CD767D" w:rsidRDefault="008B7FDC">
      <w:pPr>
        <w:pStyle w:val="a9"/>
        <w:framePr w:h="2928" w:wrap="notBeside" w:vAnchor="text" w:hAnchor="text" w:xAlign="center" w:y="1"/>
        <w:shd w:val="clear" w:color="auto" w:fill="auto"/>
      </w:pPr>
      <w:r>
        <w:t>Рис. 1.4. Жизненный цикл проекта, завершение которого совпадает со сроком его окупаемости</w:t>
      </w:r>
    </w:p>
    <w:p w:rsidR="00CD767D" w:rsidRDefault="00CD767D">
      <w:pPr>
        <w:rPr>
          <w:sz w:val="2"/>
          <w:szCs w:val="2"/>
        </w:rPr>
      </w:pP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Начальная фаза предусматривает про</w:t>
      </w:r>
      <w:r>
        <w:t>ведение мониторинга, определение проекта, разработку концепции, выработку и оценку альтернатив, утверждение концепции. Эта фаза не требует больших затрат.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Основная фаза характеризуется освоением максимального объ</w:t>
      </w:r>
      <w:r>
        <w:softHyphen/>
        <w:t xml:space="preserve">ема инвестиций, обеспечивающего выполнение </w:t>
      </w:r>
      <w:r>
        <w:t>комплекса работ по реализации проекта, связанного с проведением НИР, ОКР и техно</w:t>
      </w:r>
      <w:r>
        <w:softHyphen/>
        <w:t>логической подготовки производства.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Завершающая фаза характеризуется достижением конечной це</w:t>
      </w:r>
      <w:r>
        <w:softHyphen/>
        <w:t>ли проекта - организация серийного производства.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Фаза гарантийных обязательств. По</w:t>
      </w:r>
      <w:r>
        <w:t xml:space="preserve"> мнению этих ученых, эта фаза характеризуется организацией эксплуатации результатов про</w:t>
      </w:r>
      <w:r>
        <w:softHyphen/>
        <w:t>екта. Во время гарантийного периода выявляются отклонения па</w:t>
      </w:r>
      <w:r>
        <w:softHyphen/>
        <w:t>раметров проекта от утвержденных и принятых технических условий (ТУ) или ГОСТ, которые исправляются за счет</w:t>
      </w:r>
      <w:r>
        <w:t xml:space="preserve"> организа</w:t>
      </w:r>
      <w:r>
        <w:softHyphen/>
        <w:t>ции-разработчика и требует определенных объемов затрат.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При правильной организации процесса выполнения проекта менеджмент верхнего уровня должен перманентно проводить экс</w:t>
      </w:r>
      <w:r>
        <w:softHyphen/>
        <w:t xml:space="preserve">пертизу наиболее важных этапов проекта, но не реже чем в конце каждой фазы </w:t>
      </w:r>
      <w:r>
        <w:t>жизненного цикла.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>В книге «Инновационный менеджмент» под ред. П. Н. Завлина, А. Е. Казанцева, Л. Э. Миндели отмечается, что за окончание жиз</w:t>
      </w:r>
      <w:r>
        <w:softHyphen/>
        <w:t>ненный цикл проекта принимается момент завершения окупаемо</w:t>
      </w:r>
      <w:r>
        <w:softHyphen/>
        <w:t>сти всех затрат, связанных с его реализацией. Однако в и</w:t>
      </w:r>
      <w:r>
        <w:t>сточнике не приводятся методы количественной оценки затрат времени и затрат каждой фазы жизненного цикла проекта, что не позволяет эффективно использовать предложенную модель.</w:t>
      </w:r>
    </w:p>
    <w:p w:rsidR="00CD767D" w:rsidRDefault="008B7FDC">
      <w:pPr>
        <w:pStyle w:val="22"/>
        <w:shd w:val="clear" w:color="auto" w:fill="auto"/>
        <w:spacing w:before="0"/>
        <w:ind w:firstLine="380"/>
      </w:pPr>
      <w:r>
        <w:t xml:space="preserve">Особое нарекание вызывает точка перехода через ось абсцисс (периода от затрат к </w:t>
      </w:r>
      <w:r>
        <w:t>периоду прибыли), в которой объем инвести</w:t>
      </w:r>
      <w:r>
        <w:softHyphen/>
        <w:t>ций и прибыли равен нулю, по нашему мнению, не имеет смысл и в реальной жизни не существует по крайней мере в проектах в сфере АПК.</w:t>
      </w:r>
    </w:p>
    <w:p w:rsidR="00CD767D" w:rsidRDefault="008B7FDC">
      <w:pPr>
        <w:pStyle w:val="22"/>
        <w:shd w:val="clear" w:color="auto" w:fill="auto"/>
        <w:spacing w:before="0"/>
        <w:ind w:firstLine="380"/>
        <w:sectPr w:rsidR="00CD767D">
          <w:footerReference w:type="default" r:id="rId17"/>
          <w:footerReference w:type="first" r:id="rId18"/>
          <w:pgSz w:w="8400" w:h="11900"/>
          <w:pgMar w:top="819" w:right="902" w:bottom="1069" w:left="875" w:header="0" w:footer="3" w:gutter="0"/>
          <w:cols w:space="720"/>
          <w:noEndnote/>
          <w:docGrid w:linePitch="360"/>
        </w:sectPr>
      </w:pPr>
      <w:r>
        <w:t>В трудах Г. Я. Гольдштейна по</w:t>
      </w:r>
      <w:r>
        <w:t xml:space="preserve"> инновационному менеджменту при анализе жизненного цикла изделия появляется разделение точ</w:t>
      </w:r>
      <w:r>
        <w:softHyphen/>
        <w:t>ки перехода через ось абсцисс кривой динамики расхода инвести</w:t>
      </w:r>
      <w:r>
        <w:softHyphen/>
        <w:t xml:space="preserve">ций и начала получения прибыли от реализации изделия. Таким образом, Г. Я. Гольдштейн признает, что на </w:t>
      </w:r>
      <w:r>
        <w:t>стадии освоения про</w:t>
      </w:r>
      <w:r>
        <w:softHyphen/>
        <w:t>изводства необходимы инвестиции, которые требуются для выпол</w:t>
      </w:r>
      <w:r>
        <w:softHyphen/>
        <w:t>нения гарантийных обязательств. Однако и он приводит только качественное описание этого процесса.</w:t>
      </w:r>
    </w:p>
    <w:p w:rsidR="00CD767D" w:rsidRDefault="008B7FDC">
      <w:pPr>
        <w:pStyle w:val="70"/>
        <w:shd w:val="clear" w:color="auto" w:fill="auto"/>
        <w:ind w:right="200"/>
      </w:pPr>
      <w:r>
        <w:t>Конец ознакомительного фрагмента.</w:t>
      </w:r>
      <w:r>
        <w:br/>
        <w:t>Приобрести книгу можно</w:t>
      </w:r>
      <w:r>
        <w:br/>
        <w:t xml:space="preserve">в интернет-магазине </w:t>
      </w:r>
      <w:r>
        <w:t>«Электронный универс»</w:t>
      </w:r>
      <w:r>
        <w:br/>
      </w:r>
      <w:hyperlink r:id="rId19" w:history="1">
        <w:r>
          <w:t>(</w:t>
        </w:r>
        <w:r>
          <w:rPr>
            <w:rStyle w:val="71"/>
          </w:rPr>
          <w:t>е-Шгуегз.гц</w:t>
        </w:r>
        <w:r>
          <w:t>)</w:t>
        </w:r>
      </w:hyperlink>
    </w:p>
    <w:sectPr w:rsidR="00CD767D">
      <w:footerReference w:type="default" r:id="rId20"/>
      <w:pgSz w:w="8400" w:h="11900"/>
      <w:pgMar w:top="819" w:right="902" w:bottom="1069" w:left="875" w:header="0" w:footer="3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DC" w:rsidRDefault="008B7FDC">
      <w:r>
        <w:separator/>
      </w:r>
    </w:p>
  </w:endnote>
  <w:endnote w:type="continuationSeparator" w:id="0">
    <w:p w:rsidR="008B7FDC" w:rsidRDefault="008B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7D" w:rsidRDefault="008B7F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7.05pt;margin-top:551.3pt;width:4.1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767D" w:rsidRDefault="008B7FDC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91E7E" w:rsidRPr="00591E7E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7D" w:rsidRDefault="008B7F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85pt;margin-top:551.3pt;width:7.45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767D" w:rsidRDefault="008B7FDC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B7FDC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7D" w:rsidRDefault="008B7F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05.85pt;margin-top:551.3pt;width:7.45pt;height:6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767D" w:rsidRDefault="008B7FDC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91E7E" w:rsidRPr="00591E7E">
                  <w:rPr>
                    <w:rStyle w:val="a5"/>
                    <w:noProof/>
                  </w:rPr>
                  <w:t>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7D" w:rsidRDefault="00CD767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7D" w:rsidRDefault="00CD76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DC" w:rsidRDefault="008B7FDC"/>
  </w:footnote>
  <w:footnote w:type="continuationSeparator" w:id="0">
    <w:p w:rsidR="008B7FDC" w:rsidRDefault="008B7F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D78"/>
    <w:multiLevelType w:val="multilevel"/>
    <w:tmpl w:val="A6547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37457"/>
    <w:multiLevelType w:val="multilevel"/>
    <w:tmpl w:val="0E346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84773"/>
    <w:multiLevelType w:val="multilevel"/>
    <w:tmpl w:val="7F846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F4492"/>
    <w:multiLevelType w:val="multilevel"/>
    <w:tmpl w:val="9B627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B44F6B"/>
    <w:multiLevelType w:val="multilevel"/>
    <w:tmpl w:val="FC1C63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B3979"/>
    <w:multiLevelType w:val="multilevel"/>
    <w:tmpl w:val="472CD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20373C"/>
    <w:multiLevelType w:val="multilevel"/>
    <w:tmpl w:val="88603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760173"/>
    <w:multiLevelType w:val="multilevel"/>
    <w:tmpl w:val="72465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2F32C1"/>
    <w:multiLevelType w:val="multilevel"/>
    <w:tmpl w:val="8D0810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A113AA"/>
    <w:multiLevelType w:val="multilevel"/>
    <w:tmpl w:val="07ACC8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767D"/>
    <w:rsid w:val="00591E7E"/>
    <w:rsid w:val="008B7FDC"/>
    <w:rsid w:val="00C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Основной текст (5) Exact"/>
    <w:basedOn w:val="5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3B3742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D252D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2">
    <w:name w:val="Основной текст (5) Exact"/>
    <w:basedOn w:val="5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3A4356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pt">
    <w:name w:val="Основной текст (2) + 7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00" w:line="158" w:lineRule="exact"/>
    </w:pPr>
    <w:rPr>
      <w:rFonts w:ascii="Georgia" w:eastAsia="Georgia" w:hAnsi="Georgia" w:cs="Georgia"/>
      <w:sz w:val="14"/>
      <w:szCs w:val="1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11" w:lineRule="exact"/>
      <w:ind w:firstLine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00" w:after="120" w:line="266" w:lineRule="exact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 w:line="222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../../../../Users/204~1/AppData/Local/Temp/ABBYY/PDFTransformer/12.00/media/image2.jpeg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../../../../Users/204~1/AppData/Local/Temp/ABBYY/PDFTransformer/12.00/media/image4.jpeg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../../Users/204~1/AppData/Local/Temp/ABBYY/PDFTransformer/12.00/media/image1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hyperlink" Target="https://www.e-univer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5801</Words>
  <Characters>33072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1. Инновационный проект</vt:lpstr>
      <vt:lpstr>    Общие положения и предпосылки</vt:lpstr>
      <vt:lpstr>    Понятие «проект», «инновационный проект» и его признаки</vt:lpstr>
      <vt:lpstr>    Цели и стратегия инновационного проекта</vt:lpstr>
      <vt:lpstr>    Структура инновационного проекта</vt:lpstr>
      <vt:lpstr>    Жизненный цикл инновационного проекта</vt:lpstr>
    </vt:vector>
  </TitlesOfParts>
  <Company/>
  <LinksUpToDate>false</LinksUpToDate>
  <CharactersWithSpaces>38796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ЭиУ 204</dc:creator>
  <cp:lastModifiedBy>ЭиУ 204</cp:lastModifiedBy>
  <cp:revision>1</cp:revision>
  <dcterms:created xsi:type="dcterms:W3CDTF">2024-06-11T02:41:00Z</dcterms:created>
  <dcterms:modified xsi:type="dcterms:W3CDTF">2024-06-11T02:42:00Z</dcterms:modified>
</cp:coreProperties>
</file>