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26" w:rsidRDefault="00D54ECA">
      <w:pPr>
        <w:pStyle w:val="10"/>
        <w:keepNext/>
        <w:keepLines/>
        <w:shd w:val="clear" w:color="auto" w:fill="auto"/>
        <w:spacing w:before="0" w:after="428"/>
        <w:ind w:left="2600"/>
      </w:pPr>
      <w:bookmarkStart w:id="0" w:name="bookmark0"/>
      <w:r>
        <w:t>СТРАХОВАНИЕ ВНЕШНЕЭКОНОМИЧЕСКОЙ ДЕЯТЕЛЬНОСТИ</w:t>
      </w:r>
      <w:bookmarkEnd w:id="0"/>
    </w:p>
    <w:p w:rsidR="00FB5F26" w:rsidRDefault="00D54ECA">
      <w:pPr>
        <w:pStyle w:val="40"/>
        <w:shd w:val="clear" w:color="auto" w:fill="auto"/>
        <w:spacing w:before="0" w:after="375"/>
      </w:pPr>
      <w:r>
        <w:t>Краткий курс лекций</w:t>
      </w:r>
    </w:p>
    <w:p w:rsidR="00FB5F26" w:rsidRDefault="00FB5F26">
      <w:pPr>
        <w:pStyle w:val="30"/>
        <w:shd w:val="clear" w:color="auto" w:fill="auto"/>
        <w:spacing w:line="310" w:lineRule="exact"/>
        <w:jc w:val="center"/>
      </w:pPr>
    </w:p>
    <w:p w:rsidR="00FB5F26" w:rsidRDefault="00D54ECA">
      <w:pPr>
        <w:pStyle w:val="20"/>
        <w:keepNext/>
        <w:keepLines/>
        <w:shd w:val="clear" w:color="auto" w:fill="auto"/>
        <w:spacing w:after="274"/>
      </w:pPr>
      <w:bookmarkStart w:id="1" w:name="bookmark1"/>
      <w:r>
        <w:t>Лекция 1. Место и роль страхования в системе МЭО</w:t>
      </w:r>
      <w:bookmarkEnd w:id="1"/>
    </w:p>
    <w:p w:rsidR="00FB5F26" w:rsidRDefault="00D54ECA">
      <w:pPr>
        <w:pStyle w:val="20"/>
        <w:keepNext/>
        <w:keepLines/>
        <w:numPr>
          <w:ilvl w:val="0"/>
          <w:numId w:val="1"/>
        </w:numPr>
        <w:shd w:val="clear" w:color="auto" w:fill="auto"/>
        <w:tabs>
          <w:tab w:val="left" w:pos="1029"/>
        </w:tabs>
        <w:spacing w:after="0" w:line="274" w:lineRule="exact"/>
      </w:pPr>
      <w:bookmarkStart w:id="2" w:name="bookmark2"/>
      <w:r>
        <w:t>История возникновения страхования внешнеэкономической деятельности</w:t>
      </w:r>
      <w:bookmarkEnd w:id="2"/>
    </w:p>
    <w:p w:rsidR="00FB5F26" w:rsidRDefault="00D54ECA">
      <w:pPr>
        <w:pStyle w:val="20"/>
        <w:keepNext/>
        <w:keepLines/>
        <w:numPr>
          <w:ilvl w:val="0"/>
          <w:numId w:val="1"/>
        </w:numPr>
        <w:shd w:val="clear" w:color="auto" w:fill="auto"/>
        <w:tabs>
          <w:tab w:val="left" w:pos="1043"/>
        </w:tabs>
        <w:spacing w:after="0" w:line="274" w:lineRule="exact"/>
      </w:pPr>
      <w:bookmarkStart w:id="3" w:name="bookmark3"/>
      <w:r>
        <w:t>Участие российских страховщиков на международном страховом рынке</w:t>
      </w:r>
      <w:bookmarkEnd w:id="3"/>
    </w:p>
    <w:p w:rsidR="00FB5F26" w:rsidRDefault="00D54ECA">
      <w:pPr>
        <w:pStyle w:val="20"/>
        <w:keepNext/>
        <w:keepLines/>
        <w:numPr>
          <w:ilvl w:val="0"/>
          <w:numId w:val="1"/>
        </w:numPr>
        <w:shd w:val="clear" w:color="auto" w:fill="auto"/>
        <w:tabs>
          <w:tab w:val="left" w:pos="1043"/>
        </w:tabs>
        <w:spacing w:after="0" w:line="274" w:lineRule="exact"/>
      </w:pPr>
      <w:bookmarkStart w:id="4" w:name="bookmark4"/>
      <w:r>
        <w:t>Понятие и объекты страхования внешнеэкономической деятельности</w:t>
      </w:r>
      <w:bookmarkEnd w:id="4"/>
    </w:p>
    <w:p w:rsidR="00FB5F26" w:rsidRDefault="00D54ECA">
      <w:pPr>
        <w:pStyle w:val="20"/>
        <w:keepNext/>
        <w:keepLines/>
        <w:numPr>
          <w:ilvl w:val="0"/>
          <w:numId w:val="1"/>
        </w:numPr>
        <w:shd w:val="clear" w:color="auto" w:fill="auto"/>
        <w:tabs>
          <w:tab w:val="left" w:pos="1043"/>
        </w:tabs>
        <w:spacing w:after="546" w:line="274" w:lineRule="exact"/>
      </w:pPr>
      <w:bookmarkStart w:id="5" w:name="bookmark5"/>
      <w:r>
        <w:t>Страхование и нормы международного частного права</w:t>
      </w:r>
      <w:bookmarkEnd w:id="5"/>
    </w:p>
    <w:p w:rsidR="00FB5F26" w:rsidRDefault="00D54ECA">
      <w:pPr>
        <w:pStyle w:val="20"/>
        <w:keepNext/>
        <w:keepLines/>
        <w:numPr>
          <w:ilvl w:val="0"/>
          <w:numId w:val="2"/>
        </w:numPr>
        <w:shd w:val="clear" w:color="auto" w:fill="auto"/>
        <w:tabs>
          <w:tab w:val="left" w:pos="1029"/>
        </w:tabs>
        <w:spacing w:after="274"/>
      </w:pPr>
      <w:bookmarkStart w:id="6" w:name="bookmark6"/>
      <w:r>
        <w:t>История возникновения страхования внешнеэкономической деятельности</w:t>
      </w:r>
      <w:bookmarkEnd w:id="6"/>
    </w:p>
    <w:p w:rsidR="00FB5F26" w:rsidRDefault="00D54ECA">
      <w:pPr>
        <w:pStyle w:val="22"/>
        <w:shd w:val="clear" w:color="auto" w:fill="auto"/>
        <w:spacing w:before="0"/>
        <w:ind w:firstLine="740"/>
      </w:pPr>
      <w:r>
        <w:t xml:space="preserve">Наиболее древним из всех видов страховой деятельности является </w:t>
      </w:r>
      <w:proofErr w:type="gramStart"/>
      <w:r>
        <w:t>морское</w:t>
      </w:r>
      <w:proofErr w:type="gramEnd"/>
      <w:r>
        <w:t xml:space="preserve"> страхования. И это естественно, поскольку в древности наиболее широкая и оживленная торговля происходила по морским путям и потому в большей мере была подвержена стихии и тем бедствиям, которые та могла принести. Рождение страхования теряется в глубокой древности. Полагают, что страхование от морских опасностей было известно городам Леванта уже в 900-700-х годах нашей эры. В средние века в Ломбардии и Франции морское страхование существовало уже как развитий институт. Один из законов города Пизы, изданный в 1378 г., ссылается на практику морских портов Флоренции и Генуи. Самый старый известный нам страховой полис был выдан в Генуе 23 октября 1347 г. Этот полис был оформлен в форме заемного письма на сумму 107 фунтов серебра, которую получатель займа обязался возвратить, если корабль «Санта Клара» не прибудет в течение 6 месяцев из Генуи на Майорку. Из текста заемного письма видно, что получатель займа, то есть страховщик, принял на себя определенный риск: «Я лично беру на себя риск и ответственность за вышеуказанную сумму денег, пока названное судно не прибудет на Майорку». (55)</w:t>
      </w:r>
    </w:p>
    <w:p w:rsidR="00FB5F26" w:rsidRDefault="00D54ECA">
      <w:pPr>
        <w:pStyle w:val="22"/>
        <w:shd w:val="clear" w:color="auto" w:fill="auto"/>
        <w:spacing w:before="0"/>
        <w:ind w:firstLine="740"/>
      </w:pPr>
      <w:r>
        <w:t xml:space="preserve">С перенесением в начале XVII столетия центра международной торговли из Средиземноморья в Англию и Голландию морское страхование получило там широкое развитие. Из оригинала одного из сохранившихся до наших времен страховых полисов, датированного 20 января 1660 г., видно, что страхованием в те времена покрывались не только грузы, перевозимые из одного порта в другой, но и сами суда, на которых они следовали. В частности, в указанном полисе несколько лондонских купцов приняли на себя в сумме 900 фунтов стерлингов риск гибели судна и перевозимого им различного товара в количестве 250 т от Лиссабона до Венеции по ставке 0,4 % страховой премии. </w:t>
      </w:r>
      <w:proofErr w:type="gramStart"/>
      <w:r>
        <w:t>Страхованием в отношении судна покрывался риск с момента прибытия судна в Лиссабон, во время стоянки в этом порту, погрузки на него груза, плавания судна до Венеции и стоянки его на якоре в течение 24 ч, а в отношении грузов - до тех пор, пока они не будут выгружены на берег в Венеции. (55)</w:t>
      </w:r>
      <w:proofErr w:type="gramEnd"/>
    </w:p>
    <w:p w:rsidR="00FB5F26" w:rsidRDefault="00D54ECA">
      <w:pPr>
        <w:pStyle w:val="22"/>
        <w:shd w:val="clear" w:color="auto" w:fill="auto"/>
        <w:spacing w:before="0"/>
        <w:ind w:firstLine="740"/>
      </w:pPr>
      <w:r>
        <w:t xml:space="preserve">Полис предусматривал различные морские и </w:t>
      </w:r>
      <w:proofErr w:type="spellStart"/>
      <w:r>
        <w:t>неморские</w:t>
      </w:r>
      <w:proofErr w:type="spellEnd"/>
      <w:r>
        <w:t xml:space="preserve"> опасности: нападение пиратов, войны, арест и конфискацию какими-либо кораблями, принцами или народами, к какой бы национальности те ни принадлежали, злоумышленные действия капитана и команды, а также все другие потери, убытки и несчастья, которые могли произойти с грузом или их частью.</w:t>
      </w:r>
    </w:p>
    <w:p w:rsidR="00FB5F26" w:rsidRDefault="00D54ECA">
      <w:pPr>
        <w:pStyle w:val="22"/>
        <w:shd w:val="clear" w:color="auto" w:fill="auto"/>
        <w:spacing w:before="0"/>
        <w:ind w:firstLine="740"/>
      </w:pPr>
      <w:r>
        <w:t>В составленном в Руане и опубликованном в 1761 г. сборнике установлений, относящихся к мореплаванию и морской торговле, приведен те</w:t>
      </w:r>
      <w:proofErr w:type="gramStart"/>
      <w:r>
        <w:t>кст фр</w:t>
      </w:r>
      <w:proofErr w:type="gramEnd"/>
      <w:r>
        <w:t>анцузского страхового полиса 1630 г.</w:t>
      </w:r>
    </w:p>
    <w:p w:rsidR="00FB5F26" w:rsidRDefault="00D54ECA">
      <w:pPr>
        <w:pStyle w:val="22"/>
        <w:shd w:val="clear" w:color="auto" w:fill="auto"/>
        <w:spacing w:before="0"/>
        <w:ind w:firstLine="740"/>
      </w:pPr>
      <w:r>
        <w:lastRenderedPageBreak/>
        <w:t>Первая весьма удачная попытка систематизировать разрозненные страховые законы была сделана в 1681 г. во Франции в известном морском ордонансе Людовика XIV. Она знаменательна тем, что на основе ее развивалось в дальнейшем морское страховое право главнейших европейских государств. При Наполеоне I часть ордонансов, касавшихся страхового дела, вошла в известный Торговый кодекс 1807 г., принятый рядом европейских государств как образец страхового права.</w:t>
      </w:r>
    </w:p>
    <w:p w:rsidR="00FB5F26" w:rsidRDefault="00D54ECA">
      <w:pPr>
        <w:pStyle w:val="22"/>
        <w:shd w:val="clear" w:color="auto" w:fill="auto"/>
        <w:spacing w:before="0"/>
        <w:ind w:firstLine="740"/>
      </w:pPr>
      <w:r>
        <w:t>В 1847 г. были разработаны Гамбургские условия морского страхования, пересмотренные затем в 1867 г.</w:t>
      </w:r>
    </w:p>
    <w:p w:rsidR="00FB5F26" w:rsidRDefault="00D54ECA">
      <w:pPr>
        <w:pStyle w:val="22"/>
        <w:shd w:val="clear" w:color="auto" w:fill="auto"/>
        <w:spacing w:before="0"/>
        <w:ind w:firstLine="740"/>
      </w:pPr>
      <w:r>
        <w:t>Особый интерес представляет история морского страхования в Англии, где большую роль в его развитии сыграла своеобразная организация, известная под названием «Английский Ллойд».</w:t>
      </w:r>
    </w:p>
    <w:p w:rsidR="00FB5F26" w:rsidRDefault="00D54ECA">
      <w:pPr>
        <w:pStyle w:val="22"/>
        <w:shd w:val="clear" w:color="auto" w:fill="auto"/>
        <w:spacing w:before="0"/>
        <w:ind w:firstLine="740"/>
      </w:pPr>
      <w:r>
        <w:t xml:space="preserve">История возникновения «Ллойда» очень характерна. После перемещения центра морской торговли из Италии в Лондон ломбардские купцы перенесли в северную столицу и привычный для них ритуал заключать морские и торговые сделки в уличных кафе. Одно из таких кафе </w:t>
      </w:r>
      <w:proofErr w:type="gramStart"/>
      <w:r>
        <w:t>близ</w:t>
      </w:r>
      <w:proofErr w:type="gramEnd"/>
      <w:r>
        <w:t xml:space="preserve"> Тауэры в Лондоне, посещаемое преимущественно моряками, принадлежало некоему Эдуарду Ллойду. Пользуясь сведениями, полученными от посетителей, Ллойд в 1696 г. начал выпускать три раза в неделю специальный листок под названием «Новости Ллойда», в котором помещал сведения о приходе и уходе морских судов, цены на колониальные товары, котировку страховых ставок и другую полезную для моряков и страховщиков информацию. Издание под названием «^</w:t>
      </w:r>
      <w:proofErr w:type="spellStart"/>
      <w:r>
        <w:t>оуб’з</w:t>
      </w:r>
      <w:proofErr w:type="spellEnd"/>
      <w:r>
        <w:t xml:space="preserve"> ^^8^» с 1734 г. </w:t>
      </w:r>
      <w:proofErr w:type="gramStart"/>
      <w:r>
        <w:t>выходит по сей</w:t>
      </w:r>
      <w:proofErr w:type="gramEnd"/>
      <w:r>
        <w:t xml:space="preserve"> день ежедневно. (101)</w:t>
      </w:r>
    </w:p>
    <w:p w:rsidR="00FB5F26" w:rsidRDefault="00D54ECA">
      <w:pPr>
        <w:pStyle w:val="22"/>
        <w:shd w:val="clear" w:color="auto" w:fill="auto"/>
        <w:spacing w:before="0"/>
        <w:ind w:firstLine="740"/>
      </w:pPr>
      <w:r>
        <w:t xml:space="preserve">Со временем завсегдатаи кафе объединились в своеобразную организацию и стали совместно участвовать в покрытии морских рисков, подписывая под полисом ту сумму, в размере которой каждый из них нес ответственность. После смерти Ллойда организацию возглавил </w:t>
      </w:r>
      <w:proofErr w:type="spellStart"/>
      <w:r>
        <w:t>Юлиус</w:t>
      </w:r>
      <w:proofErr w:type="spellEnd"/>
      <w:r>
        <w:t xml:space="preserve"> </w:t>
      </w:r>
      <w:proofErr w:type="spellStart"/>
      <w:r>
        <w:t>Ангерштейн</w:t>
      </w:r>
      <w:proofErr w:type="spellEnd"/>
      <w:r>
        <w:t>, ставший, по существу, истинным создателем теперешнего «Ллойда» и известный под именем «отца Ллойда».</w:t>
      </w:r>
    </w:p>
    <w:p w:rsidR="00FB5F26" w:rsidRDefault="00D54ECA">
      <w:pPr>
        <w:pStyle w:val="22"/>
        <w:shd w:val="clear" w:color="auto" w:fill="auto"/>
        <w:spacing w:before="0"/>
        <w:ind w:firstLine="740"/>
      </w:pPr>
      <w:r>
        <w:t>В 1871 г. специальным актом парламента «</w:t>
      </w:r>
      <w:proofErr w:type="spellStart"/>
      <w:r>
        <w:t>Ллойд</w:t>
      </w:r>
      <w:proofErr w:type="gramStart"/>
      <w:r>
        <w:t>»б</w:t>
      </w:r>
      <w:proofErr w:type="gramEnd"/>
      <w:r>
        <w:t>ыл</w:t>
      </w:r>
      <w:proofErr w:type="spellEnd"/>
      <w:r>
        <w:t xml:space="preserve"> преобразован. </w:t>
      </w:r>
      <w:proofErr w:type="gramStart"/>
      <w:r>
        <w:t>В него вошли как страховщики, так называемые подписчики (</w:t>
      </w:r>
      <w:proofErr w:type="spellStart"/>
      <w:r>
        <w:t>андеррайтерыО</w:t>
      </w:r>
      <w:proofErr w:type="spellEnd"/>
      <w:r>
        <w:t xml:space="preserve"> «Ллойда», так и </w:t>
      </w:r>
      <w:proofErr w:type="spellStart"/>
      <w:r>
        <w:t>нестраховщики</w:t>
      </w:r>
      <w:proofErr w:type="spellEnd"/>
      <w:r>
        <w:t xml:space="preserve"> - брокеры.</w:t>
      </w:r>
      <w:proofErr w:type="gramEnd"/>
      <w:r>
        <w:t xml:space="preserve"> С этого времени «Ллойд» стал выступать в качестве страховой корпорации. Через 40 лет в 1911 г. парламент разрешил «Ллойду», помимо морского страхования, заниматься всеми другими видами страхования. Корпорация функционирует так и в наши дни. (55)</w:t>
      </w:r>
    </w:p>
    <w:p w:rsidR="00FB5F26" w:rsidRDefault="00D54ECA">
      <w:pPr>
        <w:pStyle w:val="22"/>
        <w:shd w:val="clear" w:color="auto" w:fill="auto"/>
        <w:spacing w:before="0"/>
        <w:ind w:firstLine="740"/>
      </w:pPr>
      <w:r>
        <w:t>До недавнего времени в корпорации «Ллойд» насчитывалось более 32 тыс. индивидуальных страховщиков, среди которых десятую часть составили иностранцы. Все они объединены в 430 синдикатов, во главе каждого их которых стоял андеррайтер, подписывающий (берущий</w:t>
      </w:r>
      <w:proofErr w:type="gramStart"/>
      <w:r>
        <w:t>0</w:t>
      </w:r>
      <w:proofErr w:type="gramEnd"/>
      <w:r>
        <w:t xml:space="preserve"> риск от имени синдиката. В дальнейшем риск распределялся между членами синдиката.</w:t>
      </w:r>
    </w:p>
    <w:p w:rsidR="00FB5F26" w:rsidRDefault="00D54ECA">
      <w:pPr>
        <w:pStyle w:val="22"/>
        <w:shd w:val="clear" w:color="auto" w:fill="auto"/>
        <w:spacing w:before="0"/>
        <w:ind w:firstLine="740"/>
      </w:pPr>
      <w:r>
        <w:t xml:space="preserve">Членом синдиката «Ллойд» мог стать лишь тот, кто обладал определенным собственным состоянием (имуществом), оцениваемым до последнего </w:t>
      </w:r>
      <w:proofErr w:type="gramStart"/>
      <w:r>
        <w:t>временив</w:t>
      </w:r>
      <w:proofErr w:type="gramEnd"/>
      <w:r>
        <w:t xml:space="preserve"> сумме не менее 100 тыс. английских фунтов (иностранных членов - не менее 135 тыс. фунтов), которое могло быть обращено в оплату возможного убытка по принятому риску. Более того, член синдиката, принимая на себя риск, должен был внести</w:t>
      </w:r>
      <w:proofErr w:type="gramStart"/>
      <w:r>
        <w:t xml:space="preserve"> ?</w:t>
      </w:r>
      <w:proofErr w:type="gramEnd"/>
      <w:r>
        <w:t xml:space="preserve"> принятой ответственности в банк в качестве депозита.</w:t>
      </w:r>
    </w:p>
    <w:p w:rsidR="00FB5F26" w:rsidRDefault="00D54ECA">
      <w:pPr>
        <w:pStyle w:val="22"/>
        <w:shd w:val="clear" w:color="auto" w:fill="auto"/>
        <w:spacing w:before="0"/>
        <w:ind w:firstLine="740"/>
      </w:pPr>
      <w:r>
        <w:t>С 1987 по 1993 гг. «Ллойд» и весь лондонский рынок переживали тяжелые убытки, которые привели к кардинальным изменениям в капитале и организационной системе «Ллойда». Сотни индивидуальных страховщиков, не выдержав убытков, покинули корпорацию. В 1994 г. принципы «Ллойд» были существенно пересмотрены: теперь его членами могли стать (и стали) компании «с ограниченной ответственностью» - так называемые корпоративные члены.</w:t>
      </w:r>
    </w:p>
    <w:p w:rsidR="00FB5F26" w:rsidRDefault="00D54ECA">
      <w:pPr>
        <w:pStyle w:val="22"/>
        <w:shd w:val="clear" w:color="auto" w:fill="auto"/>
        <w:spacing w:before="0"/>
        <w:ind w:firstLine="740"/>
      </w:pPr>
      <w:r>
        <w:t xml:space="preserve">По данным </w:t>
      </w:r>
      <w:proofErr w:type="gramStart"/>
      <w:r>
        <w:t>на конец</w:t>
      </w:r>
      <w:proofErr w:type="gramEnd"/>
      <w:r>
        <w:t xml:space="preserve"> 1994 г. «Ллойд» насчитывал 17624 индивидуальных и 95 корпоративных членов, объединенных в 179 синдикатов. В настоящее время синдикат объединяется на один страховой год, затем полностью разъединяется и объединяется во вновь создаваемый синдикат. Страховой год в синдикате равен трем календарным года. При разъединении </w:t>
      </w:r>
      <w:proofErr w:type="gramStart"/>
      <w:r>
        <w:t>прибыли</w:t>
      </w:r>
      <w:proofErr w:type="gramEnd"/>
      <w:r>
        <w:t xml:space="preserve"> и убытки полностью распределяются между членами синдиката, понятие несправедливой прибыли отсутствует. Заявленные, но не оплаченные до конца срока действия синдиката убытки переходят к синдикату - преемнику через систему перестрахования.</w:t>
      </w:r>
    </w:p>
    <w:p w:rsidR="00FB5F26" w:rsidRDefault="00D54ECA">
      <w:pPr>
        <w:pStyle w:val="22"/>
        <w:shd w:val="clear" w:color="auto" w:fill="auto"/>
        <w:spacing w:before="0"/>
        <w:ind w:firstLine="740"/>
      </w:pPr>
      <w:r>
        <w:t>Страховые возмещения «Ллойд» выплачивает из специального фонда, формируемого из страховой и перестраховочной премии и полученного на них инвестиционного дохода. Кроме того, фонд может пополняться за счет целевых взносов членов «Ллойда». В 1993 г. размер фонда составил 19,7 млрд. фунтов стерлингов. В случае недостаточности сре</w:t>
      </w:r>
      <w:proofErr w:type="gramStart"/>
      <w:r>
        <w:t>дств в ф</w:t>
      </w:r>
      <w:proofErr w:type="gramEnd"/>
      <w:r>
        <w:t>онде «Ллойд» может обратиться в резервный фонд, образуемый за счет обязательных депозитов, вносимых членами синдикатов с собираемых ими страховых премий. Внешние члены (лично не участвующие в операциях «Ллойда») должны теперь иметь состояние не менее 250 тыс. фунтов. В 1994 г. минимальный депозит был равен 50 % собираемой брутто-премии, но не менее 1,5 млн. фунтов. А в целом депозиты и резервы составили в 1993 г. 4,7 млрд. фунтов. (109)</w:t>
      </w:r>
    </w:p>
    <w:p w:rsidR="00FB5F26" w:rsidRDefault="00D54ECA">
      <w:pPr>
        <w:pStyle w:val="22"/>
        <w:shd w:val="clear" w:color="auto" w:fill="auto"/>
        <w:spacing w:before="0"/>
        <w:ind w:firstLine="740"/>
      </w:pPr>
      <w:r>
        <w:t>В системе «Ллойда» существуют и иные активы - центральный фонд, собственные средства, «стоп-</w:t>
      </w:r>
      <w:proofErr w:type="spellStart"/>
      <w:r>
        <w:t>лосс</w:t>
      </w:r>
      <w:proofErr w:type="spellEnd"/>
      <w:r>
        <w:t xml:space="preserve">» фонд и другие, которые, не будучи формально гарантированными фондами, по </w:t>
      </w:r>
      <w:proofErr w:type="gramStart"/>
      <w:r>
        <w:t>сути</w:t>
      </w:r>
      <w:proofErr w:type="gramEnd"/>
      <w:r>
        <w:t xml:space="preserve"> являются таковыми и гарантируют клиентов от несостоятельности членов «Ллойда».</w:t>
      </w:r>
    </w:p>
    <w:p w:rsidR="00FB5F26" w:rsidRDefault="00D54ECA">
      <w:pPr>
        <w:pStyle w:val="22"/>
        <w:shd w:val="clear" w:color="auto" w:fill="auto"/>
        <w:spacing w:before="0" w:after="286"/>
        <w:ind w:firstLine="740"/>
      </w:pPr>
      <w:r>
        <w:t>Следует отметить, что корпорация «Ллойд» через своих агентов и сюрвейеров, работающих во всех значительных портах мира, оказывает страховщикам, страхователям и всем заинтересованным в морском предприятии услуги информационного, консультативного и практического характера, ведет регрессивные дела против лиц, виновных в повреждениях груза или судна во время перевозок. Сертификат агента «Ллойда», выданный в любом уголке света, повсеместно принимается как солидный и квалифицированно составленный документ.</w:t>
      </w:r>
    </w:p>
    <w:p w:rsidR="00FB5F26" w:rsidRDefault="00D54ECA">
      <w:pPr>
        <w:pStyle w:val="20"/>
        <w:keepNext/>
        <w:keepLines/>
        <w:numPr>
          <w:ilvl w:val="0"/>
          <w:numId w:val="2"/>
        </w:numPr>
        <w:shd w:val="clear" w:color="auto" w:fill="auto"/>
        <w:tabs>
          <w:tab w:val="left" w:pos="1043"/>
        </w:tabs>
        <w:spacing w:after="274"/>
      </w:pPr>
      <w:bookmarkStart w:id="7" w:name="bookmark7"/>
      <w:r>
        <w:t>Участие российских страховщиков на международном страховом рынке</w:t>
      </w:r>
      <w:bookmarkEnd w:id="7"/>
    </w:p>
    <w:p w:rsidR="00FB5F26" w:rsidRDefault="00D54ECA">
      <w:pPr>
        <w:pStyle w:val="22"/>
        <w:numPr>
          <w:ilvl w:val="0"/>
          <w:numId w:val="3"/>
        </w:numPr>
        <w:shd w:val="clear" w:color="auto" w:fill="auto"/>
        <w:tabs>
          <w:tab w:val="left" w:pos="942"/>
        </w:tabs>
        <w:spacing w:before="0"/>
        <w:ind w:firstLine="740"/>
      </w:pPr>
      <w:r>
        <w:t>февраля 1931 г. в системе Госстраха было создано Правление, сосредоточившееся исключительно на вопросах иностранного страхования. С преобразованием структуры Госстраха в 1936 г. его функции передаются созданному на его базе Управлению иностранных операций (УИНО).</w:t>
      </w:r>
    </w:p>
    <w:p w:rsidR="00FB5F26" w:rsidRDefault="00D54ECA">
      <w:pPr>
        <w:pStyle w:val="22"/>
        <w:shd w:val="clear" w:color="auto" w:fill="auto"/>
        <w:spacing w:before="0"/>
        <w:ind w:firstLine="740"/>
      </w:pPr>
      <w:r>
        <w:t>В августе 1946 г. в Венгрии были организованны «Восточно-Европейское генеральное акционерное общество» и «Европейское страховое общество по страхованию грузов и багажа». Первое принадлежало советским организациям полностью, втрое - на 70 % . (Позднее, в апреле 1950 г. эти общества были преданы правительству Венгрии в соответствии с постановлением совета Министров СССР от 25 апреля 1950 г.).</w:t>
      </w:r>
    </w:p>
    <w:p w:rsidR="00FB5F26" w:rsidRDefault="00D54ECA">
      <w:pPr>
        <w:pStyle w:val="22"/>
        <w:shd w:val="clear" w:color="auto" w:fill="auto"/>
        <w:spacing w:before="0"/>
        <w:ind w:firstLine="740"/>
      </w:pPr>
      <w:r>
        <w:t>16 ноября 1947 г. Совет Министров СССР принял постановление об образовании «Управления иностранного страхования СССР» и с 1 января 1948 г. Ингосстрах начал самостоятельную деятельность.</w:t>
      </w:r>
    </w:p>
    <w:p w:rsidR="00FB5F26" w:rsidRDefault="00D54ECA">
      <w:pPr>
        <w:pStyle w:val="22"/>
        <w:shd w:val="clear" w:color="auto" w:fill="auto"/>
        <w:spacing w:before="0"/>
        <w:ind w:firstLine="740"/>
      </w:pPr>
      <w:r>
        <w:t xml:space="preserve">С этого времени Ингосстрах осуществляет </w:t>
      </w:r>
      <w:proofErr w:type="gramStart"/>
      <w:r>
        <w:t>контроль за</w:t>
      </w:r>
      <w:proofErr w:type="gramEnd"/>
      <w:r>
        <w:t xml:space="preserve"> деятельностью страховых обществ с участием СССР в ГДР, Венгрии и Румынии. В 1948 г. при </w:t>
      </w:r>
      <w:proofErr w:type="spellStart"/>
      <w:r>
        <w:t>Восточно</w:t>
      </w:r>
      <w:r>
        <w:softHyphen/>
        <w:t>Европейском</w:t>
      </w:r>
      <w:proofErr w:type="spellEnd"/>
      <w:r>
        <w:t xml:space="preserve"> обществе было создано перестраховочное бюро в Вене. В 1985 г. на базе страховых обществ «Виктория», «</w:t>
      </w:r>
      <w:proofErr w:type="spellStart"/>
      <w:r>
        <w:t>Ватра-Дорней</w:t>
      </w:r>
      <w:proofErr w:type="spellEnd"/>
      <w:r>
        <w:t>», «Трансильвания», «Национале» и «</w:t>
      </w:r>
      <w:proofErr w:type="spellStart"/>
      <w:r>
        <w:t>Компанише</w:t>
      </w:r>
      <w:proofErr w:type="spellEnd"/>
      <w:r>
        <w:t xml:space="preserve"> </w:t>
      </w:r>
      <w:proofErr w:type="spellStart"/>
      <w:r>
        <w:t>Европана</w:t>
      </w:r>
      <w:proofErr w:type="spellEnd"/>
      <w:r>
        <w:t>», ранее контролируемых и руководимых советской стороной, было учреждено Советско-румынское страховое общество «</w:t>
      </w:r>
      <w:proofErr w:type="spellStart"/>
      <w:r>
        <w:t>Совромстрах</w:t>
      </w:r>
      <w:proofErr w:type="spellEnd"/>
      <w:r>
        <w:t>». В 1952 г. в Берлине создано генеральное страховое общество «</w:t>
      </w:r>
      <w:proofErr w:type="spellStart"/>
      <w:r>
        <w:t>Шостофаг</w:t>
      </w:r>
      <w:proofErr w:type="spellEnd"/>
      <w:r>
        <w:t>».</w:t>
      </w:r>
    </w:p>
    <w:p w:rsidR="00FB5F26" w:rsidRDefault="00D54ECA">
      <w:pPr>
        <w:pStyle w:val="22"/>
        <w:shd w:val="clear" w:color="auto" w:fill="auto"/>
        <w:spacing w:before="0"/>
        <w:ind w:firstLine="740"/>
      </w:pPr>
      <w:proofErr w:type="gramStart"/>
      <w:r>
        <w:t>В 1953-1955 годах представительства Ингосстраха открываются в Пакистане, Египте и Афганистане, в 1963 г. в Мали, в 1971 г. на Кубе, в 1973 г. в КНДР, в 1978 г. в Ираке, в 1980 г. во Вьетнаме. (55)</w:t>
      </w:r>
      <w:proofErr w:type="gramEnd"/>
    </w:p>
    <w:p w:rsidR="00FB5F26" w:rsidRDefault="00D54ECA">
      <w:pPr>
        <w:pStyle w:val="22"/>
        <w:shd w:val="clear" w:color="auto" w:fill="auto"/>
        <w:spacing w:before="0"/>
        <w:ind w:firstLine="740"/>
      </w:pPr>
      <w:r>
        <w:t>Основными задачами этих представительств являлись защита интересов Ингосстраха за рубежом, выполнение аварийно-комиссарской и сюрвейерской функций.</w:t>
      </w:r>
    </w:p>
    <w:p w:rsidR="00FB5F26" w:rsidRDefault="00D54ECA">
      <w:pPr>
        <w:pStyle w:val="22"/>
        <w:shd w:val="clear" w:color="auto" w:fill="auto"/>
        <w:spacing w:before="0"/>
        <w:ind w:firstLine="740"/>
      </w:pPr>
      <w:r>
        <w:t xml:space="preserve">В 1967 г. с целью </w:t>
      </w:r>
      <w:proofErr w:type="spellStart"/>
      <w:r>
        <w:t>сострахования</w:t>
      </w:r>
      <w:proofErr w:type="spellEnd"/>
      <w:r>
        <w:t xml:space="preserve"> на паритетных началах грузов, поставляемых по межправительственным советско-индийским соглашениям, в Бомбее было создано советско-индийское смешанное Страхове бюро, соучредителями которого выступили Ингосстрах и индийская корпорация по страхованию жизни (ЛИК).</w:t>
      </w:r>
    </w:p>
    <w:p w:rsidR="00FB5F26" w:rsidRDefault="00D54ECA">
      <w:pPr>
        <w:pStyle w:val="22"/>
        <w:shd w:val="clear" w:color="auto" w:fill="auto"/>
        <w:spacing w:before="0"/>
        <w:ind w:firstLine="740"/>
      </w:pPr>
      <w:r>
        <w:t>В течени</w:t>
      </w:r>
      <w:proofErr w:type="gramStart"/>
      <w:r>
        <w:t>и</w:t>
      </w:r>
      <w:proofErr w:type="gramEnd"/>
      <w:r>
        <w:t xml:space="preserve"> почти полувековой деятельности Ингосстрах значительно расширил круг своих операций. Если в 1948 г. он проводил всего 5 видов страхования (страхование экспортно-импортных, каботажных и транзитных грузов, каско, судов, страхование от огня, гражданской ответственности и перестрахование), то уже к 1972 г. количество видов страхования возросло до 20.</w:t>
      </w:r>
    </w:p>
    <w:p w:rsidR="00FB5F26" w:rsidRDefault="00D54ECA">
      <w:pPr>
        <w:pStyle w:val="22"/>
        <w:shd w:val="clear" w:color="auto" w:fill="auto"/>
        <w:spacing w:before="0"/>
        <w:ind w:firstLine="740"/>
      </w:pPr>
      <w:r>
        <w:t>С 1972 г. Ингосстрах начал операции по некоторым весьма перспективным видам страхования: ответственности судовладельцев, строительно-монтажному страхованию, авиационному и многим другим. Получили развитие операции по кредитному страхованию, страхованию имущества и ответственности предприятий, страхованию космических рисков. К последним этапам расширения деятельности Ингосстраха за границей относятся открытия учреждений в Голландии (1990) и США (1991), а также представительства в Турции (1995). Первое действует в качестве аварийного комиссара, второе как консультационное бюро для деловых американских партнеров России.</w:t>
      </w:r>
    </w:p>
    <w:p w:rsidR="00FB5F26" w:rsidRDefault="00D54ECA">
      <w:pPr>
        <w:pStyle w:val="22"/>
        <w:shd w:val="clear" w:color="auto" w:fill="auto"/>
        <w:spacing w:before="0"/>
        <w:ind w:firstLine="740"/>
      </w:pPr>
      <w:r>
        <w:t>Перестройка управления внешнеэкономическими связями, а в дальнейшем перестройка всей экономической жизни, демонополизация страхового дела придали новый импульс развитию иностранного страхования в России.</w:t>
      </w:r>
    </w:p>
    <w:p w:rsidR="00FB5F26" w:rsidRDefault="00D54ECA">
      <w:pPr>
        <w:pStyle w:val="22"/>
        <w:shd w:val="clear" w:color="auto" w:fill="auto"/>
        <w:spacing w:before="0"/>
        <w:ind w:firstLine="740"/>
      </w:pPr>
      <w:r>
        <w:t>К середине 1991 г. Ингосстрах преобразуется в акционерное страховое общество открытого типа.</w:t>
      </w:r>
    </w:p>
    <w:p w:rsidR="00FB5F26" w:rsidRDefault="00D54ECA">
      <w:pPr>
        <w:pStyle w:val="22"/>
        <w:shd w:val="clear" w:color="auto" w:fill="auto"/>
        <w:spacing w:before="0"/>
        <w:ind w:firstLine="740"/>
      </w:pPr>
      <w:r>
        <w:t>Сегодня Ингосстрах представляет собой крупный концерн, обладает развитой инфраструктурой. В состав головной конторы входят 8 оперативных управлений и 9 самостоятельных отделов.</w:t>
      </w:r>
    </w:p>
    <w:p w:rsidR="00FB5F26" w:rsidRDefault="00D54ECA">
      <w:pPr>
        <w:pStyle w:val="22"/>
        <w:shd w:val="clear" w:color="auto" w:fill="auto"/>
        <w:spacing w:before="0"/>
        <w:ind w:firstLine="740"/>
      </w:pPr>
      <w:r>
        <w:t>За рубежом действуют 19 заграничных учреждений: 11 в дальнем зарубежье, в основном, в Европе, а также в США, Индии и Турции и 8 - в ближнем. (55)</w:t>
      </w:r>
    </w:p>
    <w:p w:rsidR="00FB5F26" w:rsidRDefault="00D54ECA">
      <w:pPr>
        <w:pStyle w:val="22"/>
        <w:shd w:val="clear" w:color="auto" w:fill="auto"/>
        <w:spacing w:before="0"/>
        <w:ind w:firstLine="740"/>
      </w:pPr>
      <w:r>
        <w:t>Полис Ингосстраха признан более чем в ста странах мира, а многие выработанные им правила страхования включены в список эквивалентов Международной торговой палаты.</w:t>
      </w:r>
    </w:p>
    <w:p w:rsidR="00FB5F26" w:rsidRDefault="00D54ECA">
      <w:pPr>
        <w:pStyle w:val="22"/>
        <w:shd w:val="clear" w:color="auto" w:fill="auto"/>
        <w:spacing w:before="0"/>
        <w:ind w:firstLine="740"/>
      </w:pPr>
      <w:r>
        <w:t xml:space="preserve">Ингосстрах является постоянным членом ряда международных союзов страховщиков - Международного союза морского страхования, Международного союза авиационных страховщиков, Международного союза страховщиков технических рисков, Федерации страховщиков афро-азиатских стран - и постоянным участником ежегодного Международного рандеву перестраховщиков в Монте-Карло и немецких транспортных страховщиков в </w:t>
      </w:r>
      <w:proofErr w:type="gramStart"/>
      <w:r>
        <w:t>Баден-Бадене</w:t>
      </w:r>
      <w:proofErr w:type="gramEnd"/>
      <w:r>
        <w:t>. Ингосстрах и его заграничные учреждения являются членами ряда двусторонних торговых палат и принимают активное участие в их работе. Сотрудники Ингосстраха не раз избирались на руководящие должности влиятельных международных страховых институтов.</w:t>
      </w:r>
    </w:p>
    <w:p w:rsidR="00FB5F26" w:rsidRDefault="00D54ECA">
      <w:pPr>
        <w:pStyle w:val="22"/>
        <w:shd w:val="clear" w:color="auto" w:fill="auto"/>
        <w:spacing w:before="0"/>
        <w:ind w:firstLine="740"/>
      </w:pPr>
      <w:proofErr w:type="gramStart"/>
      <w:r>
        <w:t>В настоящее время группа Ингосстраха поддерживает договорные отношения с более чем 500 страховыми компаниями мира, в том числе с такими известными, как Швейцарское, Мюнхенское, Кельнское перестраховочные общества, французская компания «Скор», американская «</w:t>
      </w:r>
      <w:proofErr w:type="spellStart"/>
      <w:r>
        <w:t>Пруденшнл</w:t>
      </w:r>
      <w:proofErr w:type="spellEnd"/>
      <w:r>
        <w:t>», английская «Ллойд». (55)</w:t>
      </w:r>
      <w:proofErr w:type="gramEnd"/>
    </w:p>
    <w:p w:rsidR="00FB5F26" w:rsidRDefault="00D54ECA">
      <w:pPr>
        <w:pStyle w:val="22"/>
        <w:shd w:val="clear" w:color="auto" w:fill="auto"/>
        <w:spacing w:before="0"/>
        <w:ind w:firstLine="740"/>
      </w:pPr>
      <w:r>
        <w:t>В настоящее время круг страховых компаний, помимо Ингосстраха, значительно расширен. Практически все крупнейшие российские страховые компании принимают участие в страховании экспортно-импортных грузов, страховании лиц выезжающих за границу, страхование по «Зеленой карте» и другие.</w:t>
      </w:r>
    </w:p>
    <w:p w:rsidR="00FB5F26" w:rsidRDefault="00D54ECA">
      <w:pPr>
        <w:pStyle w:val="22"/>
        <w:shd w:val="clear" w:color="auto" w:fill="auto"/>
        <w:spacing w:before="0" w:after="280"/>
        <w:ind w:firstLine="740"/>
      </w:pPr>
      <w:r>
        <w:t>Находит свое применение вхождение российских страховых компаний в состав крупнейших зарубежных страховых корпораций. Цель вхождения - проникновение в зарубежный страховой рынок, работа по единым мировым страховым правилам. К их числу относится РОСНО вошедшее в состав корпорации «Альянс».</w:t>
      </w:r>
    </w:p>
    <w:p w:rsidR="00FB5F26" w:rsidRDefault="00D54ECA">
      <w:pPr>
        <w:pStyle w:val="20"/>
        <w:keepNext/>
        <w:keepLines/>
        <w:numPr>
          <w:ilvl w:val="0"/>
          <w:numId w:val="2"/>
        </w:numPr>
        <w:shd w:val="clear" w:color="auto" w:fill="auto"/>
        <w:tabs>
          <w:tab w:val="left" w:pos="1043"/>
        </w:tabs>
        <w:spacing w:after="0" w:line="274" w:lineRule="exact"/>
      </w:pPr>
      <w:bookmarkStart w:id="8" w:name="bookmark8"/>
      <w:r>
        <w:t>Понятие и объекты страхования внешнеэкономической деятельности</w:t>
      </w:r>
      <w:bookmarkEnd w:id="8"/>
    </w:p>
    <w:p w:rsidR="00FB5F26" w:rsidRDefault="00D54ECA">
      <w:pPr>
        <w:pStyle w:val="22"/>
        <w:shd w:val="clear" w:color="auto" w:fill="auto"/>
        <w:spacing w:before="0"/>
        <w:ind w:firstLine="740"/>
      </w:pPr>
      <w:r>
        <w:t>Понятие и объекты страхования внешнеэкономической деятельности - комплекс видов страхования, обеспечивающих защиту интересов отечественных и зарубежных участников тех или иных форм международного сотрудничества.</w:t>
      </w:r>
    </w:p>
    <w:p w:rsidR="00FB5F26" w:rsidRDefault="00D54ECA">
      <w:pPr>
        <w:pStyle w:val="22"/>
        <w:shd w:val="clear" w:color="auto" w:fill="auto"/>
        <w:spacing w:before="0"/>
        <w:ind w:firstLine="740"/>
      </w:pPr>
      <w:r>
        <w:t xml:space="preserve">Объекты страхования - экспортно-импортные </w:t>
      </w:r>
      <w:proofErr w:type="gramStart"/>
      <w:r>
        <w:t>грузы</w:t>
      </w:r>
      <w:proofErr w:type="gramEnd"/>
      <w:r>
        <w:t xml:space="preserve"> перевозящие их транспортные средства, строительно-монтажные риски, экспортные кредиты, международные </w:t>
      </w:r>
      <w:proofErr w:type="spellStart"/>
      <w:r>
        <w:t>торгово</w:t>
      </w:r>
      <w:r>
        <w:softHyphen/>
        <w:t>промышленные</w:t>
      </w:r>
      <w:proofErr w:type="spellEnd"/>
      <w:r>
        <w:t xml:space="preserve"> и иные выставки, создаваемые в России и за рубежом совместно с иностранными фирмами, имущество действующих на нашей территории иностранных компаний, работающих за рубежом организаций, страхование гражданской ответственности российских и иностранных участников экономического сотрудничества, иностранные инвестиции, туристы и автотуристы, совместные предприятия.</w:t>
      </w:r>
    </w:p>
    <w:p w:rsidR="00FB5F26" w:rsidRDefault="00D54ECA">
      <w:pPr>
        <w:pStyle w:val="22"/>
        <w:shd w:val="clear" w:color="auto" w:fill="auto"/>
        <w:spacing w:before="0"/>
        <w:ind w:firstLine="740"/>
      </w:pPr>
      <w:proofErr w:type="gramStart"/>
      <w:r>
        <w:t>Страхование</w:t>
      </w:r>
      <w:proofErr w:type="gramEnd"/>
      <w:r>
        <w:t xml:space="preserve"> как правило добровольное, но необходимость его заключения оговаривается в договорах и контрактах, в которых указывается конкретная сторона заключающая договор страхования проплачивающая его.</w:t>
      </w:r>
    </w:p>
    <w:p w:rsidR="00FB5F26" w:rsidRDefault="00D54ECA">
      <w:pPr>
        <w:pStyle w:val="22"/>
        <w:shd w:val="clear" w:color="auto" w:fill="auto"/>
        <w:spacing w:before="0"/>
        <w:ind w:firstLine="740"/>
      </w:pPr>
      <w:r>
        <w:t>В товарных или имущественных контрактах затраты по страхованию вносятся в цену товара или проводимых услуг.</w:t>
      </w:r>
    </w:p>
    <w:p w:rsidR="00FB5F26" w:rsidRDefault="00D54ECA">
      <w:pPr>
        <w:pStyle w:val="22"/>
        <w:shd w:val="clear" w:color="auto" w:fill="auto"/>
        <w:spacing w:before="0" w:line="278" w:lineRule="exact"/>
        <w:ind w:firstLine="260"/>
      </w:pPr>
      <w:r>
        <w:t>Страхование внешнеэкономических рисков можно охарактеризовать как комплекс видов страхования, обеспечивающих защиту имущественных интересов отечественных и зарубежных участников ВЭД. Оно включает виды страхования имущества, страхования предпринимательских рисков, страхования ответственности и личного страхования (рис. 1).</w:t>
      </w:r>
    </w:p>
    <w:p w:rsidR="00FB5F26" w:rsidRDefault="00D54ECA">
      <w:pPr>
        <w:framePr w:h="4546" w:wrap="notBeside" w:vAnchor="text" w:hAnchor="text" w:xAlign="center" w:y="1"/>
        <w:jc w:val="center"/>
        <w:rPr>
          <w:sz w:val="2"/>
          <w:szCs w:val="2"/>
        </w:rPr>
      </w:pPr>
      <w:r>
        <w:fldChar w:fldCharType="begin"/>
      </w:r>
      <w:r>
        <w:instrText xml:space="preserve"> INCLUDEPICTURE  "C:\\Users\\204~1\\AppData\\Local\\Temp\\ABBYY\\PDFTransformer\\12.00\\media\\image1.jpeg" \* MERGEFORMATINET </w:instrText>
      </w:r>
      <w:r>
        <w:fldChar w:fldCharType="separate"/>
      </w:r>
      <w:r w:rsidR="004A1261">
        <w:fldChar w:fldCharType="begin"/>
      </w:r>
      <w:r w:rsidR="004A1261">
        <w:instrText xml:space="preserve"> INCLUDEPICTURE  "C:\\Users\\204~1\\AppData\\Local\\Temp\\ABBYY\\PDFTransformer\\12.00\\media\\image1.jpeg" \* MERGEFORMATINET </w:instrText>
      </w:r>
      <w:r w:rsidR="004A1261">
        <w:fldChar w:fldCharType="separate"/>
      </w:r>
      <w:r w:rsidR="004A126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226.8pt">
            <v:imagedata r:id="rId8" r:href="rId9"/>
          </v:shape>
        </w:pict>
      </w:r>
      <w:r w:rsidR="004A1261">
        <w:fldChar w:fldCharType="end"/>
      </w:r>
      <w:r>
        <w:fldChar w:fldCharType="end"/>
      </w:r>
    </w:p>
    <w:p w:rsidR="00FB5F26" w:rsidRDefault="00D54ECA">
      <w:pPr>
        <w:pStyle w:val="a4"/>
        <w:framePr w:h="4546" w:wrap="notBeside" w:vAnchor="text" w:hAnchor="text" w:xAlign="center" w:y="1"/>
        <w:shd w:val="clear" w:color="auto" w:fill="auto"/>
      </w:pPr>
      <w:r>
        <w:rPr>
          <w:rStyle w:val="a5"/>
          <w:b/>
          <w:bCs/>
        </w:rPr>
        <w:t>Рис. .1.</w:t>
      </w:r>
      <w:r>
        <w:t xml:space="preserve"> Виды страхования внешнеэкономических рисков</w:t>
      </w:r>
    </w:p>
    <w:p w:rsidR="00FB5F26" w:rsidRDefault="00FB5F26">
      <w:pPr>
        <w:rPr>
          <w:sz w:val="2"/>
          <w:szCs w:val="2"/>
        </w:rPr>
      </w:pPr>
    </w:p>
    <w:p w:rsidR="00FB5F26" w:rsidRDefault="00D54ECA">
      <w:pPr>
        <w:pStyle w:val="22"/>
        <w:shd w:val="clear" w:color="auto" w:fill="auto"/>
        <w:spacing w:before="329" w:after="286"/>
        <w:ind w:firstLine="740"/>
      </w:pPr>
      <w:r>
        <w:t>Таким образом, современное страхование предлагает широкий набор услуг, связанных с ВЭД. Однако практика показывает, что участники ВЭД используют чаще всего те виды страхования, которые являются обязательными для осуществления ВЭД. Довольно часто применяются виды страхования, являющиеся частью международных торговых обычаев.</w:t>
      </w:r>
    </w:p>
    <w:p w:rsidR="00FB5F26" w:rsidRDefault="00D54ECA">
      <w:pPr>
        <w:pStyle w:val="20"/>
        <w:keepNext/>
        <w:keepLines/>
        <w:numPr>
          <w:ilvl w:val="0"/>
          <w:numId w:val="2"/>
        </w:numPr>
        <w:shd w:val="clear" w:color="auto" w:fill="auto"/>
        <w:tabs>
          <w:tab w:val="left" w:pos="1450"/>
        </w:tabs>
        <w:spacing w:after="274"/>
      </w:pPr>
      <w:bookmarkStart w:id="9" w:name="bookmark9"/>
      <w:r>
        <w:t>Страхование и нормы международного частного права</w:t>
      </w:r>
      <w:bookmarkEnd w:id="9"/>
    </w:p>
    <w:p w:rsidR="00FB5F26" w:rsidRDefault="00D54ECA">
      <w:pPr>
        <w:pStyle w:val="22"/>
        <w:shd w:val="clear" w:color="auto" w:fill="auto"/>
        <w:spacing w:before="0"/>
        <w:ind w:firstLine="740"/>
      </w:pPr>
      <w:r>
        <w:t>Под нормой международного права понимается правило поведения, которое признается государствами и другими субъектами международного права в качестве юридически обязательного.</w:t>
      </w:r>
    </w:p>
    <w:p w:rsidR="00FB5F26" w:rsidRDefault="00D54ECA">
      <w:pPr>
        <w:pStyle w:val="22"/>
        <w:shd w:val="clear" w:color="auto" w:fill="auto"/>
        <w:spacing w:before="0"/>
        <w:ind w:firstLine="740"/>
      </w:pPr>
      <w:r>
        <w:t>Содержание норм международного права составляют права и обязанности, которыми наделяются государство и другие субъекты международного права. Вступая в отношения между собой, субъекты международного права реализуют свои права и соблюдают обязанности, устанавливаемые международно-правовыми нормами. (37)</w:t>
      </w:r>
    </w:p>
    <w:p w:rsidR="00FB5F26" w:rsidRDefault="00D54ECA">
      <w:pPr>
        <w:pStyle w:val="22"/>
        <w:shd w:val="clear" w:color="auto" w:fill="auto"/>
        <w:spacing w:before="0"/>
        <w:ind w:firstLine="740"/>
      </w:pPr>
      <w:r>
        <w:t xml:space="preserve">Исходя из содержания международно-правовой нормы, субъект международного права может судить как о своем возможном и должном поведении, так и о возможном и должном поведении других субъектов международного права. Тем самым </w:t>
      </w:r>
      <w:proofErr w:type="spellStart"/>
      <w:r>
        <w:t>международно</w:t>
      </w:r>
      <w:r>
        <w:softHyphen/>
        <w:t>правовая</w:t>
      </w:r>
      <w:proofErr w:type="spellEnd"/>
      <w:r>
        <w:t xml:space="preserve"> норма упорядочивает поведение участников международных отношений, то есть выполняет регулирующую роль во взаимоотношениях субъектов международного права.</w:t>
      </w:r>
    </w:p>
    <w:p w:rsidR="00FB5F26" w:rsidRDefault="00D54ECA">
      <w:pPr>
        <w:pStyle w:val="22"/>
        <w:shd w:val="clear" w:color="auto" w:fill="auto"/>
        <w:spacing w:before="0"/>
        <w:ind w:firstLine="740"/>
      </w:pPr>
      <w:r>
        <w:t>Ряд норм международного права называют принципами. Хотя это те же международно-правовые нормы, но одни из них издавна назывались принципами, другие стали называться так в силу своей значимости и роли в международно-правовом регулировании.</w:t>
      </w:r>
    </w:p>
    <w:p w:rsidR="00FB5F26" w:rsidRDefault="00D54ECA">
      <w:pPr>
        <w:pStyle w:val="22"/>
        <w:shd w:val="clear" w:color="auto" w:fill="auto"/>
        <w:spacing w:before="0"/>
        <w:ind w:firstLine="740"/>
      </w:pPr>
      <w:r>
        <w:t xml:space="preserve">Среди принципов выделяют основные принципы международного права, составляющие фундамент международного правопорядка. Нарушение государством какого-либо основного принципа может рассматриваться международным сообществом как посягательство на весь международный правопорядок. </w:t>
      </w:r>
      <w:proofErr w:type="gramStart"/>
      <w:r>
        <w:t>К</w:t>
      </w:r>
      <w:proofErr w:type="gramEnd"/>
      <w:r>
        <w:t xml:space="preserve"> основным относятся принципы суверенного равенства, невмешательства во внутренние дела, запрета применения силы или угрозы силой, соблюдение международных обязательств, мирного разрешения международных споров и др.</w:t>
      </w:r>
    </w:p>
    <w:p w:rsidR="00FB5F26" w:rsidRDefault="00D54ECA">
      <w:pPr>
        <w:pStyle w:val="22"/>
        <w:shd w:val="clear" w:color="auto" w:fill="auto"/>
        <w:spacing w:before="0"/>
        <w:ind w:firstLine="740"/>
      </w:pPr>
      <w:r>
        <w:t>Процесс, способы и формы создания норм международного права отличаются от создания норм внутреннего права.</w:t>
      </w:r>
    </w:p>
    <w:p w:rsidR="00FB5F26" w:rsidRDefault="00D54ECA">
      <w:pPr>
        <w:pStyle w:val="22"/>
        <w:shd w:val="clear" w:color="auto" w:fill="auto"/>
        <w:spacing w:before="0"/>
        <w:ind w:firstLine="740"/>
      </w:pPr>
      <w:r>
        <w:t>В международных отношениях нет каких-либо законодательных органов, которые могли бы принимать правовые нормы без участия самих субъектов системы международного права.</w:t>
      </w:r>
    </w:p>
    <w:p w:rsidR="00FB5F26" w:rsidRDefault="00D54ECA">
      <w:pPr>
        <w:pStyle w:val="22"/>
        <w:shd w:val="clear" w:color="auto" w:fill="auto"/>
        <w:spacing w:before="0"/>
        <w:ind w:firstLine="740"/>
      </w:pPr>
      <w:r>
        <w:t xml:space="preserve">В процессе участия в международном общении, постоянно вступая в </w:t>
      </w:r>
      <w:proofErr w:type="gramStart"/>
      <w:r>
        <w:t>отношения</w:t>
      </w:r>
      <w:proofErr w:type="gramEnd"/>
      <w:r>
        <w:t xml:space="preserve"> друг с другом, субъекты международного права не только действуют в соответствии с существующими нормами международного права, но и вносят необходимые уточнения, дополнения и изменения в них, а также создают новые нормы. Таким образом, создание международно-правовых норм это непрерывный процесс.</w:t>
      </w:r>
    </w:p>
    <w:p w:rsidR="00FB5F26" w:rsidRDefault="00D54ECA">
      <w:pPr>
        <w:pStyle w:val="22"/>
        <w:shd w:val="clear" w:color="auto" w:fill="auto"/>
        <w:spacing w:before="0"/>
        <w:ind w:firstLine="740"/>
      </w:pPr>
      <w:r>
        <w:t>Единственным способом создания международно-правовых норм является соглашение субъектов международного права. Только субъекты международного права придают тем или иным правилам своего поведения качество юридической обязательности. В сущности, любое правило поведения субъектов международного права, даже если оно не обладает качеством юридической обязательности, основывается на соглашении этих субъектов.</w:t>
      </w:r>
    </w:p>
    <w:p w:rsidR="00FB5F26" w:rsidRDefault="00D54ECA">
      <w:pPr>
        <w:pStyle w:val="22"/>
        <w:shd w:val="clear" w:color="auto" w:fill="auto"/>
        <w:spacing w:before="0"/>
        <w:ind w:firstLine="740"/>
      </w:pPr>
      <w:r>
        <w:t xml:space="preserve">Соглашение субъектов международного права относительно </w:t>
      </w:r>
      <w:proofErr w:type="spellStart"/>
      <w:r>
        <w:t>международно</w:t>
      </w:r>
      <w:r>
        <w:softHyphen/>
        <w:t>правовых</w:t>
      </w:r>
      <w:proofErr w:type="spellEnd"/>
      <w:r>
        <w:t xml:space="preserve"> норм может быть явно выраженным или молчаливым. В первом случае соглашение называется договором, а во втором - обычаем. </w:t>
      </w:r>
      <w:proofErr w:type="gramStart"/>
      <w:r>
        <w:t>Соответственно, и нормы, содержащиеся в договорах, являются договорными нормами, а содержащиеся в обычаях - обычными правом (обычаем).</w:t>
      </w:r>
      <w:proofErr w:type="gramEnd"/>
    </w:p>
    <w:p w:rsidR="00FB5F26" w:rsidRDefault="00D54ECA">
      <w:pPr>
        <w:pStyle w:val="22"/>
        <w:shd w:val="clear" w:color="auto" w:fill="auto"/>
        <w:spacing w:before="0"/>
        <w:ind w:firstLine="740"/>
      </w:pPr>
      <w:r>
        <w:t xml:space="preserve">Договоры заключаются субъектами международного права в письменной форме и дают четкие, конкретные формулировки международно-правовых норм. Заключая договор, субъекты международного права преследуют цель создания </w:t>
      </w:r>
      <w:proofErr w:type="spellStart"/>
      <w:r>
        <w:t>международно</w:t>
      </w:r>
      <w:r>
        <w:softHyphen/>
        <w:t>правовых</w:t>
      </w:r>
      <w:proofErr w:type="spellEnd"/>
      <w:r>
        <w:t xml:space="preserve"> норм, которые направлены на регулирование отношений между ними.</w:t>
      </w:r>
    </w:p>
    <w:p w:rsidR="00FB5F26" w:rsidRDefault="00D54ECA">
      <w:pPr>
        <w:pStyle w:val="22"/>
        <w:shd w:val="clear" w:color="auto" w:fill="auto"/>
        <w:spacing w:before="0"/>
        <w:ind w:firstLine="740"/>
      </w:pPr>
      <w:r>
        <w:t>Процесс создания обычных норм является сложным процессом. В п. 1 «в» ст. 38 Статуса Международного суда ООН обычай определяется как « доказательство всеобщей практики, признанной в качестве правовой нормы». Это определение означает, что международным обычаем, составляющим норму международного права, может стать такое правило поведение субъектов международного права, которое образовалась в результате повторяющихся однородных действий. Решения международных организаций и других объединений, выражающие согласованные позиции государства, могут явиться отправным моментом для образования обычая.</w:t>
      </w:r>
    </w:p>
    <w:p w:rsidR="00FB5F26" w:rsidRDefault="00D54ECA">
      <w:pPr>
        <w:pStyle w:val="22"/>
        <w:shd w:val="clear" w:color="auto" w:fill="auto"/>
        <w:spacing w:before="0"/>
        <w:ind w:firstLine="740"/>
      </w:pPr>
      <w:r>
        <w:t>Обычные нормы имеют такую же юридическую силу, что и договорные нормы.</w:t>
      </w:r>
    </w:p>
    <w:p w:rsidR="00FB5F26" w:rsidRDefault="00D54ECA">
      <w:pPr>
        <w:pStyle w:val="20"/>
        <w:keepNext/>
        <w:keepLines/>
        <w:shd w:val="clear" w:color="auto" w:fill="auto"/>
        <w:spacing w:after="254"/>
      </w:pPr>
      <w:bookmarkStart w:id="10" w:name="bookmark10"/>
      <w:r>
        <w:t>Лекция 2. Международная торговля и страхование рисков</w:t>
      </w:r>
      <w:bookmarkEnd w:id="10"/>
    </w:p>
    <w:p w:rsidR="00FB5F26" w:rsidRDefault="00D54ECA">
      <w:pPr>
        <w:pStyle w:val="20"/>
        <w:keepNext/>
        <w:keepLines/>
        <w:numPr>
          <w:ilvl w:val="0"/>
          <w:numId w:val="4"/>
        </w:numPr>
        <w:shd w:val="clear" w:color="auto" w:fill="auto"/>
        <w:tabs>
          <w:tab w:val="left" w:pos="1437"/>
        </w:tabs>
        <w:spacing w:after="0" w:line="274" w:lineRule="exact"/>
      </w:pPr>
      <w:bookmarkStart w:id="11" w:name="bookmark11"/>
      <w:r>
        <w:t>Международная торговля. Процесс управления рисками в международной торговле</w:t>
      </w:r>
      <w:bookmarkEnd w:id="11"/>
    </w:p>
    <w:p w:rsidR="00FB5F26" w:rsidRDefault="00D54ECA">
      <w:pPr>
        <w:pStyle w:val="20"/>
        <w:keepNext/>
        <w:keepLines/>
        <w:numPr>
          <w:ilvl w:val="0"/>
          <w:numId w:val="4"/>
        </w:numPr>
        <w:shd w:val="clear" w:color="auto" w:fill="auto"/>
        <w:tabs>
          <w:tab w:val="left" w:pos="1437"/>
        </w:tabs>
        <w:spacing w:after="0" w:line="274" w:lineRule="exact"/>
      </w:pPr>
      <w:bookmarkStart w:id="12" w:name="bookmark12"/>
      <w:r>
        <w:t>Страхование экспортных кредитов</w:t>
      </w:r>
      <w:bookmarkEnd w:id="12"/>
    </w:p>
    <w:p w:rsidR="00FB5F26" w:rsidRDefault="00D54ECA">
      <w:pPr>
        <w:pStyle w:val="20"/>
        <w:keepNext/>
        <w:keepLines/>
        <w:numPr>
          <w:ilvl w:val="0"/>
          <w:numId w:val="4"/>
        </w:numPr>
        <w:shd w:val="clear" w:color="auto" w:fill="auto"/>
        <w:tabs>
          <w:tab w:val="left" w:pos="1437"/>
        </w:tabs>
        <w:spacing w:after="533" w:line="274" w:lineRule="exact"/>
      </w:pPr>
      <w:bookmarkStart w:id="13" w:name="bookmark13"/>
      <w:r>
        <w:t>Другие виды страхования внешнеэкономической деятельности</w:t>
      </w:r>
      <w:bookmarkEnd w:id="13"/>
    </w:p>
    <w:p w:rsidR="00FB5F26" w:rsidRDefault="00D54ECA">
      <w:pPr>
        <w:pStyle w:val="20"/>
        <w:keepNext/>
        <w:keepLines/>
        <w:numPr>
          <w:ilvl w:val="0"/>
          <w:numId w:val="5"/>
        </w:numPr>
        <w:shd w:val="clear" w:color="auto" w:fill="auto"/>
        <w:tabs>
          <w:tab w:val="left" w:pos="1009"/>
        </w:tabs>
        <w:spacing w:after="268" w:line="283" w:lineRule="exact"/>
      </w:pPr>
      <w:bookmarkStart w:id="14" w:name="bookmark14"/>
      <w:r>
        <w:t>Международная торговля. Процесс управления рисками в международной торговле</w:t>
      </w:r>
      <w:bookmarkEnd w:id="14"/>
    </w:p>
    <w:p w:rsidR="00FB5F26" w:rsidRDefault="00D54ECA">
      <w:pPr>
        <w:pStyle w:val="22"/>
        <w:shd w:val="clear" w:color="auto" w:fill="auto"/>
        <w:spacing w:before="0"/>
        <w:ind w:firstLine="740"/>
      </w:pPr>
      <w:r>
        <w:t>Внешняя торговля является важной и исторически самой первой формой международных экономических отношений. Она представляет собой обмен товарами между государственно-оформленными национальными хозяйствами.</w:t>
      </w:r>
    </w:p>
    <w:p w:rsidR="00FB5F26" w:rsidRDefault="00D54ECA">
      <w:pPr>
        <w:pStyle w:val="22"/>
        <w:shd w:val="clear" w:color="auto" w:fill="auto"/>
        <w:spacing w:before="0"/>
        <w:ind w:firstLine="740"/>
      </w:pPr>
      <w:r>
        <w:t xml:space="preserve">Природно-климатические условия, содержание недр, сложившиеся </w:t>
      </w:r>
      <w:proofErr w:type="spellStart"/>
      <w:r>
        <w:t>экономико</w:t>
      </w:r>
      <w:r>
        <w:softHyphen/>
        <w:t>хозяйственные</w:t>
      </w:r>
      <w:proofErr w:type="spellEnd"/>
      <w:r>
        <w:t xml:space="preserve"> традиции в мировом сообществе различны </w:t>
      </w:r>
      <w:proofErr w:type="gramStart"/>
      <w:r>
        <w:t>и</w:t>
      </w:r>
      <w:proofErr w:type="gramEnd"/>
      <w:r>
        <w:t xml:space="preserve"> по сути предопределяют их хозяйственную деятельность, выделяя приоритеты их экономического развития и внешнеэкономических отношений, в том числе и международную торговлю.</w:t>
      </w:r>
    </w:p>
    <w:p w:rsidR="00FB5F26" w:rsidRDefault="00D54ECA">
      <w:pPr>
        <w:pStyle w:val="22"/>
        <w:shd w:val="clear" w:color="auto" w:fill="auto"/>
        <w:spacing w:before="0"/>
        <w:ind w:firstLine="740"/>
      </w:pPr>
      <w:r>
        <w:t>В современных условиях в международной торговле участвуют все субъекты мирового хозяйства. В ее основе лежит международное разделение труда. Развитие международной специализации производства и углубление названного разделения труда порождают многообразие форм и направлений международной торговли. Глубокое воздействие на нее оказывает научно-техническая революция, ускорившая качественное преобразование всех элементов производительных сил и производственных отношений.</w:t>
      </w:r>
    </w:p>
    <w:p w:rsidR="00FB5F26" w:rsidRDefault="00D54ECA">
      <w:pPr>
        <w:pStyle w:val="22"/>
        <w:shd w:val="clear" w:color="auto" w:fill="auto"/>
        <w:spacing w:before="0"/>
        <w:ind w:firstLine="740"/>
      </w:pPr>
      <w:r>
        <w:t>Участие в международной торговле ведет к интенсификации воспроизводственного процесса по ряду направлений: усиливается специализация, создается возможность организации массового производства, повышается степень загрузки оборудования. Активное участие в международной торговле создает условия для ускорения прогрессивных структурных сдвигов в национальных хозяйствах. В силу этого наиболее высокие темпы экономического развития характерны для тех стран, где быстро расширяется внешняя торговля.</w:t>
      </w:r>
    </w:p>
    <w:p w:rsidR="00FB5F26" w:rsidRDefault="00D54ECA">
      <w:pPr>
        <w:pStyle w:val="22"/>
        <w:shd w:val="clear" w:color="auto" w:fill="auto"/>
        <w:spacing w:before="0"/>
        <w:ind w:firstLine="740"/>
      </w:pPr>
      <w:r>
        <w:t xml:space="preserve">Место международной торговли в системе международных экономических отношений определяется тем, </w:t>
      </w:r>
      <w:proofErr w:type="gramStart"/>
      <w:r>
        <w:t>что</w:t>
      </w:r>
      <w:proofErr w:type="gramEnd"/>
      <w:r>
        <w:t xml:space="preserve"> во-первых, через нее реализуются результаты всех форм мирохозяйственных связей - вывоза капитала, производственной кооперации, </w:t>
      </w:r>
      <w:proofErr w:type="spellStart"/>
      <w:r>
        <w:t>научно</w:t>
      </w:r>
      <w:r>
        <w:softHyphen/>
        <w:t>технического</w:t>
      </w:r>
      <w:proofErr w:type="spellEnd"/>
      <w:r>
        <w:t xml:space="preserve"> сотрудничества. Во-вторых, развитие международной торговли </w:t>
      </w:r>
      <w:proofErr w:type="gramStart"/>
      <w:r>
        <w:t>товаров</w:t>
      </w:r>
      <w:proofErr w:type="gramEnd"/>
      <w:r>
        <w:t xml:space="preserve"> в конечном счете определяет динамику международного обмена услугами. В-третьих, рост и углубление межрегиональных и межгосударственных взаимосвязей выступают важной предпосылкой международной экономической интеграции. В-четвертых, тем самым международная торговля способствует дальнейшему углублению международного разделения труда и интернационализации хозяйственных связей.</w:t>
      </w:r>
    </w:p>
    <w:p w:rsidR="00FB5F26" w:rsidRDefault="00D54ECA">
      <w:pPr>
        <w:pStyle w:val="22"/>
        <w:shd w:val="clear" w:color="auto" w:fill="auto"/>
        <w:spacing w:before="0"/>
        <w:ind w:firstLine="740"/>
      </w:pPr>
      <w:r>
        <w:t>Заключаемые международные договоры по товарообменным операциям, вложением капитала в инвестиционные и инновационные проекты, строительство объектов за рубежом в рамках торгово-экономических соглашений при их реализации подвержены различным рискам и требуют определенной экономической защиты.</w:t>
      </w:r>
    </w:p>
    <w:p w:rsidR="00FB5F26" w:rsidRDefault="00D54ECA">
      <w:pPr>
        <w:pStyle w:val="22"/>
        <w:shd w:val="clear" w:color="auto" w:fill="auto"/>
        <w:spacing w:before="0"/>
        <w:ind w:firstLine="740"/>
      </w:pPr>
      <w:r>
        <w:t>Страхование внешнеэкономических рисков связано с решением проблем защиты валютных интересов нашей страны, которые охватывают экспортно-импортные операции, отечественные имущественные интересы за границей, туризм и автотуризм, имущественные интересы иностранных физических и юридических лиц в нашей стране, деятельность совместных предприятий.</w:t>
      </w:r>
    </w:p>
    <w:p w:rsidR="00FB5F26" w:rsidRDefault="00D54ECA">
      <w:pPr>
        <w:pStyle w:val="22"/>
        <w:shd w:val="clear" w:color="auto" w:fill="auto"/>
        <w:spacing w:before="0"/>
        <w:ind w:firstLine="740"/>
      </w:pPr>
      <w:r>
        <w:t>Международными соглашениями в порядке защиты заключаемых сделок от непредсказуемых событий были разработаны и внедрены условия продажи и страхования грузов. Эти условия изложены в договорах СИФ, КАФ, ФОБ и ФАС.</w:t>
      </w:r>
    </w:p>
    <w:p w:rsidR="00FB5F26" w:rsidRDefault="00D54ECA">
      <w:pPr>
        <w:pStyle w:val="22"/>
        <w:shd w:val="clear" w:color="auto" w:fill="auto"/>
        <w:spacing w:before="0"/>
        <w:ind w:firstLine="740"/>
      </w:pPr>
      <w:r>
        <w:t>Сделка СИФ получила свое название от начальных букв английских слов: стоимость товара, страхование и фрахт (</w:t>
      </w:r>
      <w:proofErr w:type="spellStart"/>
      <w:r>
        <w:t>соз</w:t>
      </w:r>
      <w:proofErr w:type="spellEnd"/>
      <w:r>
        <w:t xml:space="preserve">!, </w:t>
      </w:r>
      <w:proofErr w:type="spellStart"/>
      <w:r>
        <w:t>тзигапсе</w:t>
      </w:r>
      <w:proofErr w:type="spellEnd"/>
      <w:r>
        <w:t>, Вга§Ь</w:t>
      </w:r>
      <w:proofErr w:type="gramStart"/>
      <w:r>
        <w:t>1</w:t>
      </w:r>
      <w:proofErr w:type="gramEnd"/>
      <w:r>
        <w:t>). Это особый вид контракта, в котором на специальных основаниях решаются вопросы купли - продажи: момент перехода на покупателя риска случайной гибели, повреждения или передачи товара, добросовестного действия продавца, порядок расчетов и другие вопросы.</w:t>
      </w:r>
    </w:p>
    <w:p w:rsidR="00FB5F26" w:rsidRDefault="00D54ECA">
      <w:pPr>
        <w:pStyle w:val="22"/>
        <w:shd w:val="clear" w:color="auto" w:fill="auto"/>
        <w:spacing w:before="0"/>
        <w:ind w:firstLine="740"/>
      </w:pPr>
      <w:r>
        <w:t xml:space="preserve">Преимущество сделок «СИФ» состоит в том, что для выполнения ее условий не требуется физической передачи товаров покупателю, а только вручение ему всех предусмотренных в условиях сделки товарораспорядительных документов. Имея эти документы, покупатель может </w:t>
      </w:r>
      <w:proofErr w:type="gramStart"/>
      <w:r>
        <w:t>распорядится</w:t>
      </w:r>
      <w:proofErr w:type="gramEnd"/>
      <w:r>
        <w:t xml:space="preserve"> товарами до его получения, реализовать его «против документов» и тем самым ускорить оборот каптала.</w:t>
      </w:r>
    </w:p>
    <w:p w:rsidR="00FB5F26" w:rsidRDefault="00D54ECA">
      <w:pPr>
        <w:pStyle w:val="22"/>
        <w:shd w:val="clear" w:color="auto" w:fill="auto"/>
        <w:spacing w:before="0"/>
        <w:ind w:firstLine="740"/>
      </w:pPr>
      <w:r>
        <w:t>Экономическая сущность сделки «СИФ» заключается и в том, что покупатель, перекладывая заботу о перевозке и страховании на продавца, в любом случае должен получить сохранный груз или компенсацию за него. И если продавец не обеспечил адекватного страхования, то убытки, которые не будут подлежать оплате страховщиком, должен возместить покупателю продавец.</w:t>
      </w:r>
    </w:p>
    <w:p w:rsidR="00FB5F26" w:rsidRDefault="00D54ECA">
      <w:pPr>
        <w:pStyle w:val="22"/>
        <w:shd w:val="clear" w:color="auto" w:fill="auto"/>
        <w:spacing w:before="0"/>
        <w:ind w:firstLine="740"/>
      </w:pPr>
      <w:r>
        <w:t>Банки, через которые ведутся расчеты по сделкам купли-продажи на условиях «СИФ», предъявляются к товарораспорядительным документам самые строгие требования. Все документы, в том числе и страховые, по своему содержанию должны полностью соответствовать условиям аккредитации.</w:t>
      </w:r>
    </w:p>
    <w:p w:rsidR="00FB5F26" w:rsidRDefault="00D54ECA">
      <w:pPr>
        <w:pStyle w:val="22"/>
        <w:shd w:val="clear" w:color="auto" w:fill="auto"/>
        <w:spacing w:before="0"/>
        <w:ind w:firstLine="740"/>
      </w:pPr>
      <w:r>
        <w:t>В международной практике при сделке «СИФ» большое внимание обращается на выбор продавцом страховщика. Обеспечивая страховое покрытие по запроданным товарам, продавец не может практически и юридически гарантировать того, что при возникновении убытка покупатель получит сумму страхового возмещения, поскольку это обстоятельство находиться вне контроля продавца и зависит от многих факторов: условия страхования, объем страхового покрытия, причины убытка и т.д.</w:t>
      </w:r>
    </w:p>
    <w:p w:rsidR="00FB5F26" w:rsidRDefault="00D54ECA">
      <w:pPr>
        <w:pStyle w:val="22"/>
        <w:shd w:val="clear" w:color="auto" w:fill="auto"/>
        <w:spacing w:before="0"/>
        <w:ind w:firstLine="740"/>
      </w:pPr>
      <w:r>
        <w:t>Своевременная передача покупателю страхового полиса является обязанностью продавца, невыполнение которой может иметь юридические последствия.</w:t>
      </w:r>
    </w:p>
    <w:p w:rsidR="00FB5F26" w:rsidRDefault="00D54ECA">
      <w:pPr>
        <w:pStyle w:val="22"/>
        <w:shd w:val="clear" w:color="auto" w:fill="auto"/>
        <w:spacing w:before="0"/>
        <w:ind w:firstLine="740"/>
      </w:pPr>
      <w:r>
        <w:t>Сделки КАФ получили свое название от начальных букв английских слов: стоимость и фрахт (</w:t>
      </w:r>
      <w:proofErr w:type="spellStart"/>
      <w:r>
        <w:t>соз</w:t>
      </w:r>
      <w:proofErr w:type="spellEnd"/>
      <w:r>
        <w:t xml:space="preserve">! </w:t>
      </w:r>
      <w:proofErr w:type="spellStart"/>
      <w:r>
        <w:t>апб</w:t>
      </w:r>
      <w:proofErr w:type="spellEnd"/>
      <w:r>
        <w:t xml:space="preserve"> </w:t>
      </w:r>
      <w:proofErr w:type="spellStart"/>
      <w:r>
        <w:t>Гге^</w:t>
      </w:r>
      <w:proofErr w:type="gramStart"/>
      <w:r>
        <w:t>Ы</w:t>
      </w:r>
      <w:proofErr w:type="spellEnd"/>
      <w:proofErr w:type="gramEnd"/>
      <w:r>
        <w:t>;).</w:t>
      </w:r>
    </w:p>
    <w:p w:rsidR="00FB5F26" w:rsidRDefault="00D54ECA">
      <w:pPr>
        <w:pStyle w:val="22"/>
        <w:shd w:val="clear" w:color="auto" w:fill="auto"/>
        <w:spacing w:before="0"/>
        <w:ind w:firstLine="740"/>
      </w:pPr>
      <w:proofErr w:type="gramStart"/>
      <w:r>
        <w:t>По сделке КАФ продавец должен заключить за свой счет договор морской перевозки до места назначения, указанного в контракте, и доставить груз на борт судна, отправить его, получить за свой счет коносамент и другие документы, выдаваемые в стране отправления (свидетельство о происхождении товара, сертификаты качества и т.д.), обеспечить таможенную очистку товара на вывоз, сообщить об этом покупателю и своевременно направить</w:t>
      </w:r>
      <w:proofErr w:type="gramEnd"/>
      <w:r>
        <w:t xml:space="preserve"> ему указанные документы.</w:t>
      </w:r>
    </w:p>
    <w:p w:rsidR="00FB5F26" w:rsidRDefault="00D54ECA">
      <w:pPr>
        <w:pStyle w:val="22"/>
        <w:shd w:val="clear" w:color="auto" w:fill="auto"/>
        <w:spacing w:before="0"/>
        <w:ind w:firstLine="740"/>
      </w:pPr>
      <w:r>
        <w:t>Обязанность страхования лежит на покупателе.</w:t>
      </w:r>
    </w:p>
    <w:p w:rsidR="00FB5F26" w:rsidRDefault="00D54ECA">
      <w:pPr>
        <w:pStyle w:val="22"/>
        <w:shd w:val="clear" w:color="auto" w:fill="auto"/>
        <w:spacing w:before="0"/>
        <w:ind w:firstLine="740"/>
      </w:pPr>
      <w:r>
        <w:t>Сделки ФОБ получили свое название от английского выражения «свободно на борту» (</w:t>
      </w:r>
      <w:proofErr w:type="spellStart"/>
      <w:r>
        <w:t>Вгее</w:t>
      </w:r>
      <w:proofErr w:type="spellEnd"/>
      <w:r>
        <w:t xml:space="preserve"> </w:t>
      </w:r>
      <w:proofErr w:type="gramStart"/>
      <w:r>
        <w:t>оп</w:t>
      </w:r>
      <w:proofErr w:type="gramEnd"/>
      <w:r>
        <w:t xml:space="preserve"> </w:t>
      </w:r>
      <w:proofErr w:type="spellStart"/>
      <w:r>
        <w:t>Ъоагб</w:t>
      </w:r>
      <w:proofErr w:type="spellEnd"/>
      <w:r>
        <w:t>). По условиям этого вида сделок продавец обязан погрузить товар на борт судна, которое должен зафрахтовать покупатель. Он должен застраховать товар на время перевозки, обычно от внутреннего пункта до порта погрузки и далее до конечного пункта назначения.</w:t>
      </w:r>
    </w:p>
    <w:p w:rsidR="00FB5F26" w:rsidRDefault="00D54ECA">
      <w:pPr>
        <w:pStyle w:val="22"/>
        <w:shd w:val="clear" w:color="auto" w:fill="auto"/>
        <w:spacing w:before="0"/>
        <w:ind w:firstLine="740"/>
      </w:pPr>
      <w:r>
        <w:t>При импорте товаров российская сторона должна быть заинтересована в закупке товара на условиях сделки ФОБ, по которой исключается оплата услуг иностранного экспортера по перевозке и страхованию товара.</w:t>
      </w:r>
    </w:p>
    <w:p w:rsidR="00FB5F26" w:rsidRDefault="00D54ECA">
      <w:pPr>
        <w:pStyle w:val="22"/>
        <w:shd w:val="clear" w:color="auto" w:fill="auto"/>
        <w:spacing w:before="0"/>
        <w:ind w:firstLine="740"/>
      </w:pPr>
      <w:r>
        <w:t>Сделки ФАС - от английского выражения «Свободно вдоль борта или свободно вдоль борта судна» (</w:t>
      </w:r>
      <w:proofErr w:type="spellStart"/>
      <w:r>
        <w:t>Ггее</w:t>
      </w:r>
      <w:proofErr w:type="spellEnd"/>
      <w:r>
        <w:t xml:space="preserve"> а1оп§зЫе </w:t>
      </w:r>
      <w:proofErr w:type="spellStart"/>
      <w:r>
        <w:t>зЫр</w:t>
      </w:r>
      <w:proofErr w:type="spellEnd"/>
      <w:r>
        <w:t>). (37)</w:t>
      </w:r>
    </w:p>
    <w:p w:rsidR="00FB5F26" w:rsidRDefault="00D54ECA">
      <w:pPr>
        <w:pStyle w:val="22"/>
        <w:shd w:val="clear" w:color="auto" w:fill="auto"/>
        <w:spacing w:before="0"/>
        <w:ind w:firstLine="740"/>
      </w:pPr>
      <w:proofErr w:type="gramStart"/>
      <w:r>
        <w:t>Содержание сделок на условиях ФАС аналогично условиям ФОБ, с той разницей, что по условиям сделки ФОБ продавец обязан погрузить груз на судно, и товар переходит на риск покупателя с момента пересечения борта судна, а по сделке ФАС продавец доставляет груз на причал к борту судна, и дальнейшая ответственность за груз с него снимается.</w:t>
      </w:r>
      <w:proofErr w:type="gramEnd"/>
    </w:p>
    <w:p w:rsidR="00FB5F26" w:rsidRDefault="00D54ECA">
      <w:pPr>
        <w:pStyle w:val="22"/>
        <w:shd w:val="clear" w:color="auto" w:fill="auto"/>
        <w:spacing w:before="0"/>
        <w:ind w:firstLine="740"/>
      </w:pPr>
      <w:r>
        <w:t>Наиболее развито морское страхование судов и грузов в корпорации Ллойд. Но Ллойд не одинок. Морским страхованием занимается подавляющее большинство зарубежных транснациональных страховых компаний.</w:t>
      </w:r>
    </w:p>
    <w:p w:rsidR="00FB5F26" w:rsidRDefault="00D54ECA">
      <w:pPr>
        <w:pStyle w:val="22"/>
        <w:shd w:val="clear" w:color="auto" w:fill="auto"/>
        <w:spacing w:before="0"/>
        <w:ind w:firstLine="740"/>
      </w:pPr>
      <w:r>
        <w:t xml:space="preserve">В России среди лидеров морского страхования, в </w:t>
      </w:r>
      <w:proofErr w:type="spellStart"/>
      <w:r>
        <w:t>т.ч</w:t>
      </w:r>
      <w:proofErr w:type="spellEnd"/>
      <w:r>
        <w:t>. экспертно-импортного страхования грузов, выступают универсальные компании «Ингосстрах», «РОСНО», «ВЕСТА», «ВСК», «УралСиб».</w:t>
      </w:r>
    </w:p>
    <w:p w:rsidR="00FB5F26" w:rsidRDefault="00D54ECA">
      <w:pPr>
        <w:pStyle w:val="22"/>
        <w:shd w:val="clear" w:color="auto" w:fill="auto"/>
        <w:spacing w:before="0"/>
        <w:ind w:firstLine="740"/>
      </w:pPr>
      <w:r>
        <w:t>В страховании грузов, связанных с нефтью и продуктами ее переработки, специализируются компании «ЮКОС-Гарант», и «Лукойл», риски по грузам РАО «Норильский никель» страхует компания «</w:t>
      </w:r>
      <w:proofErr w:type="spellStart"/>
      <w:r>
        <w:t>Интеррос</w:t>
      </w:r>
      <w:proofErr w:type="spellEnd"/>
      <w:r>
        <w:t>-Согласие», а комбинат «Северсталь» - «Шексна». На грузах военного характера специализируются компании «Жива», и «Русский страховой центр».</w:t>
      </w:r>
    </w:p>
    <w:p w:rsidR="00FB5F26" w:rsidRDefault="00D54ECA">
      <w:pPr>
        <w:pStyle w:val="22"/>
        <w:shd w:val="clear" w:color="auto" w:fill="auto"/>
        <w:spacing w:before="0"/>
        <w:ind w:firstLine="740"/>
      </w:pPr>
      <w:r>
        <w:t>Защита заключаемых сделок не ограничивается перечисленными договорами. Круг договоров сделок и, соответственно, договоров страхования значительно шире. Следует помнить, что выезд заграницу по всевозможным причинам и различными видами транспорта, это своего рода международная сделка, требующая защиты.</w:t>
      </w:r>
    </w:p>
    <w:p w:rsidR="00FB5F26" w:rsidRDefault="00D54ECA">
      <w:pPr>
        <w:pStyle w:val="22"/>
        <w:shd w:val="clear" w:color="auto" w:fill="auto"/>
        <w:spacing w:before="0" w:after="286"/>
        <w:ind w:firstLine="740"/>
      </w:pPr>
      <w:r>
        <w:t xml:space="preserve">Да и само </w:t>
      </w:r>
      <w:proofErr w:type="gramStart"/>
      <w:r>
        <w:t>страхование</w:t>
      </w:r>
      <w:proofErr w:type="gramEnd"/>
      <w:r>
        <w:t xml:space="preserve"> и перестрахование крупных рисков у зарубежных перестраховщиков - это своего рода участие в международных торговых соглашениях. Практически, российский страховщик </w:t>
      </w:r>
      <w:proofErr w:type="gramStart"/>
      <w:r>
        <w:t>ха</w:t>
      </w:r>
      <w:proofErr w:type="gramEnd"/>
      <w:r>
        <w:t xml:space="preserve"> определенную плату (премию) продает зарубежному перестраховщику часть застрахованного им риска, этим самым он защищает себя.</w:t>
      </w:r>
    </w:p>
    <w:p w:rsidR="00FB5F26" w:rsidRDefault="00D54ECA">
      <w:pPr>
        <w:pStyle w:val="20"/>
        <w:keepNext/>
        <w:keepLines/>
        <w:numPr>
          <w:ilvl w:val="0"/>
          <w:numId w:val="5"/>
        </w:numPr>
        <w:shd w:val="clear" w:color="auto" w:fill="auto"/>
        <w:tabs>
          <w:tab w:val="left" w:pos="1043"/>
        </w:tabs>
        <w:spacing w:after="274"/>
      </w:pPr>
      <w:bookmarkStart w:id="15" w:name="bookmark15"/>
      <w:r>
        <w:t>Страхование экспортных кредитов</w:t>
      </w:r>
      <w:bookmarkEnd w:id="15"/>
    </w:p>
    <w:p w:rsidR="00FB5F26" w:rsidRDefault="00D54ECA">
      <w:pPr>
        <w:pStyle w:val="22"/>
        <w:shd w:val="clear" w:color="auto" w:fill="auto"/>
        <w:spacing w:before="0"/>
        <w:ind w:firstLine="740"/>
      </w:pPr>
      <w:r>
        <w:t>В современных условиях большое значение во внешнеэкономических отношениях имеет страхование кредитов или страхование риска неплатежа, по условиям которого страховая компания гарантирует кредитору своевременную оплату поставок товаров, оборудования или оказанных услуг ими в кредит.</w:t>
      </w:r>
    </w:p>
    <w:p w:rsidR="00FB5F26" w:rsidRDefault="00D54ECA">
      <w:pPr>
        <w:pStyle w:val="22"/>
        <w:shd w:val="clear" w:color="auto" w:fill="auto"/>
        <w:spacing w:before="0"/>
        <w:ind w:firstLine="740"/>
      </w:pPr>
      <w:r>
        <w:t>Страхование экспортных кредитов призвано защищать наших экспортеров от экономических и политических рисков, которые могут сделать невозможным выполнение иностранными покупателями своих контрактных обязательств.</w:t>
      </w:r>
    </w:p>
    <w:p w:rsidR="00FB5F26" w:rsidRDefault="00D54ECA">
      <w:pPr>
        <w:pStyle w:val="22"/>
        <w:shd w:val="clear" w:color="auto" w:fill="auto"/>
        <w:spacing w:before="0"/>
        <w:ind w:firstLine="740"/>
      </w:pPr>
      <w:r>
        <w:t xml:space="preserve">По условиям договора страховая компания гарантирует своевременную оплату поставок товаров, оборудования или оказанных услуг им в кредит. Из объема ответственности страховщика, как правило, исключаются случаи неоплаты или задержки в </w:t>
      </w:r>
      <w:proofErr w:type="gramStart"/>
      <w:r>
        <w:t>платеже</w:t>
      </w:r>
      <w:proofErr w:type="gramEnd"/>
      <w:r>
        <w:t xml:space="preserve"> если они явились следствием нарушений условий контракта.</w:t>
      </w:r>
    </w:p>
    <w:p w:rsidR="00FB5F26" w:rsidRDefault="00D54ECA">
      <w:pPr>
        <w:pStyle w:val="22"/>
        <w:shd w:val="clear" w:color="auto" w:fill="auto"/>
        <w:spacing w:before="0"/>
        <w:ind w:firstLine="740"/>
      </w:pPr>
      <w:r>
        <w:t>Страхование экспортных кредитов за рубежом осуществляется специализированными учреждениями и обществами, которые обычно принадлежать государству или в которых государство имеет контрольный пакет акций.</w:t>
      </w:r>
    </w:p>
    <w:p w:rsidR="00FB5F26" w:rsidRDefault="00D54ECA">
      <w:pPr>
        <w:pStyle w:val="22"/>
        <w:shd w:val="clear" w:color="auto" w:fill="auto"/>
        <w:spacing w:before="0"/>
        <w:ind w:firstLine="740"/>
      </w:pPr>
      <w:r>
        <w:t>В Великобритании «</w:t>
      </w:r>
      <w:proofErr w:type="spellStart"/>
      <w:r>
        <w:t>Индемнити</w:t>
      </w:r>
      <w:proofErr w:type="spellEnd"/>
      <w:r>
        <w:t>», и «Ллойд», в Германии - «Гермес», во Франции «</w:t>
      </w:r>
      <w:proofErr w:type="spellStart"/>
      <w:r>
        <w:t>Кафас</w:t>
      </w:r>
      <w:proofErr w:type="spellEnd"/>
      <w:r>
        <w:t>».</w:t>
      </w:r>
    </w:p>
    <w:p w:rsidR="00FB5F26" w:rsidRDefault="00D54ECA">
      <w:pPr>
        <w:pStyle w:val="22"/>
        <w:shd w:val="clear" w:color="auto" w:fill="auto"/>
        <w:spacing w:before="0"/>
        <w:ind w:firstLine="740"/>
      </w:pPr>
      <w:r>
        <w:t>При страховании экспортных кредитов применяется так называемый срок ожидания платежа, согласно которому страховое событие и выплата по нему наступает обычно через 60-90 дней после окончания срока действия контракта.</w:t>
      </w:r>
    </w:p>
    <w:p w:rsidR="00FB5F26" w:rsidRDefault="00D54ECA">
      <w:pPr>
        <w:pStyle w:val="22"/>
        <w:shd w:val="clear" w:color="auto" w:fill="auto"/>
        <w:spacing w:before="0" w:after="286"/>
        <w:ind w:firstLine="740"/>
      </w:pPr>
      <w:r>
        <w:t>Тарифы индивидуальны по каждому контракту и по согласованию сторон в зависимости от видов, объемов и сроков поставок, объемов кредита, сроков и методов его погашения.</w:t>
      </w:r>
    </w:p>
    <w:p w:rsidR="00FB5F26" w:rsidRDefault="00D54ECA">
      <w:pPr>
        <w:pStyle w:val="20"/>
        <w:keepNext/>
        <w:keepLines/>
        <w:numPr>
          <w:ilvl w:val="0"/>
          <w:numId w:val="5"/>
        </w:numPr>
        <w:shd w:val="clear" w:color="auto" w:fill="auto"/>
        <w:tabs>
          <w:tab w:val="left" w:pos="1043"/>
        </w:tabs>
        <w:spacing w:after="274"/>
      </w:pPr>
      <w:bookmarkStart w:id="16" w:name="bookmark16"/>
      <w:r>
        <w:t>Другие виды страхования внешнеэкономической деятельности</w:t>
      </w:r>
      <w:bookmarkEnd w:id="16"/>
    </w:p>
    <w:p w:rsidR="00FB5F26" w:rsidRDefault="00D54ECA">
      <w:pPr>
        <w:pStyle w:val="22"/>
        <w:shd w:val="clear" w:color="auto" w:fill="auto"/>
        <w:spacing w:before="0"/>
        <w:ind w:firstLine="740"/>
      </w:pPr>
      <w:r>
        <w:t xml:space="preserve">Зарубежные кредиторы страхуют в необходимых случаях от риска неплатежа займы, предоставленные российским предприятиям и организациям. Страхуются также промышленные и другие объекты, сооружаемые в нашей стране с помощью или иностранными фирмами, и объектов, </w:t>
      </w:r>
      <w:proofErr w:type="spellStart"/>
      <w:r>
        <w:t>стоящихся</w:t>
      </w:r>
      <w:proofErr w:type="spellEnd"/>
      <w:r>
        <w:t xml:space="preserve"> за границей при нашем содействии.</w:t>
      </w:r>
    </w:p>
    <w:p w:rsidR="00FB5F26" w:rsidRDefault="00D54ECA">
      <w:pPr>
        <w:pStyle w:val="22"/>
        <w:shd w:val="clear" w:color="auto" w:fill="auto"/>
        <w:spacing w:before="0"/>
        <w:ind w:firstLine="740"/>
      </w:pPr>
      <w:proofErr w:type="gramStart"/>
      <w:r>
        <w:t xml:space="preserve">В объем покрытия по этому виду страхования входят: страхование </w:t>
      </w:r>
      <w:proofErr w:type="spellStart"/>
      <w:r>
        <w:t>строительно</w:t>
      </w:r>
      <w:r>
        <w:softHyphen/>
        <w:t>монтажных</w:t>
      </w:r>
      <w:proofErr w:type="spellEnd"/>
      <w:r>
        <w:t xml:space="preserve"> рисков, машин от поломок, </w:t>
      </w:r>
      <w:proofErr w:type="spellStart"/>
      <w:r>
        <w:t>послепусковых</w:t>
      </w:r>
      <w:proofErr w:type="spellEnd"/>
      <w:r>
        <w:t xml:space="preserve"> гарантийных обязательств, страхование ответственности за ущерб, причиненной подрядчику и третьим лицам в период монтажных, пусконаладочных работ и гарантийного срока эксплуатации оборудования, страхование ответственности устроителей выставок за вред, который может быть причинен третьим лицам, в частности посетителям.</w:t>
      </w:r>
      <w:proofErr w:type="gramEnd"/>
    </w:p>
    <w:p w:rsidR="00FB5F26" w:rsidRDefault="00D54ECA">
      <w:pPr>
        <w:pStyle w:val="22"/>
        <w:shd w:val="clear" w:color="auto" w:fill="auto"/>
        <w:spacing w:before="0"/>
        <w:ind w:firstLine="740"/>
      </w:pPr>
      <w:r>
        <w:t xml:space="preserve">Страхованием охватывается имущество и персонал наших посольств и других </w:t>
      </w:r>
      <w:proofErr w:type="gramStart"/>
      <w:r>
        <w:t>организаций</w:t>
      </w:r>
      <w:proofErr w:type="gramEnd"/>
      <w:r>
        <w:t xml:space="preserve"> осуществляемых свою деятельность за границей.</w:t>
      </w:r>
    </w:p>
    <w:p w:rsidR="00FB5F26" w:rsidRDefault="00D54ECA">
      <w:pPr>
        <w:pStyle w:val="22"/>
        <w:shd w:val="clear" w:color="auto" w:fill="auto"/>
        <w:spacing w:before="0"/>
        <w:ind w:firstLine="740"/>
      </w:pPr>
      <w:r>
        <w:t>Основным страховщиком внешнеэкономической деятельности долгое время оставался «Ингосстрах».</w:t>
      </w:r>
    </w:p>
    <w:p w:rsidR="00FB5F26" w:rsidRDefault="00D54ECA">
      <w:pPr>
        <w:pStyle w:val="22"/>
        <w:shd w:val="clear" w:color="auto" w:fill="auto"/>
        <w:spacing w:before="0"/>
        <w:ind w:firstLine="740"/>
      </w:pPr>
      <w:r>
        <w:t>Операции по иностранному страхованию (перестрахованию) носят специфический характер, основываются на международном страховом праве, требуют образования валютных фондов и подготовку соответствующих кадров.</w:t>
      </w:r>
    </w:p>
    <w:p w:rsidR="00FB5F26" w:rsidRDefault="00D54ECA">
      <w:pPr>
        <w:pStyle w:val="22"/>
        <w:shd w:val="clear" w:color="auto" w:fill="auto"/>
        <w:spacing w:before="0"/>
        <w:ind w:firstLine="740"/>
        <w:sectPr w:rsidR="00FB5F26">
          <w:pgSz w:w="11900" w:h="16840"/>
          <w:pgMar w:top="1128" w:right="787" w:bottom="1109" w:left="1700" w:header="0" w:footer="3" w:gutter="0"/>
          <w:cols w:space="720"/>
          <w:noEndnote/>
          <w:docGrid w:linePitch="360"/>
        </w:sectPr>
      </w:pPr>
      <w:r>
        <w:t xml:space="preserve">В настоящее время ряд крупнейших российских страховых компаний проводят отдельные виды страхования внешнеэкономической деятельности. РОСНО, </w:t>
      </w:r>
      <w:proofErr w:type="spellStart"/>
      <w:r>
        <w:t>Рес</w:t>
      </w:r>
      <w:proofErr w:type="gramStart"/>
      <w:r>
        <w:t>о</w:t>
      </w:r>
      <w:proofErr w:type="spellEnd"/>
      <w:r>
        <w:t>-</w:t>
      </w:r>
      <w:proofErr w:type="gramEnd"/>
      <w:r>
        <w:t xml:space="preserve"> Гарантия и многие другие занимаются главным образом страхованием туристов и автотуристов, страхованием совместных предприятий с долей иностранного капитала, иностранные инвестиции вкладываемые в российскую экономику. Развитие последней занимает сейчас особое предпочтительное место, ибо государством прилагается много усилий для привлечения иностранного капитала, и соответственно, расширяется страховое поле по его защите.</w:t>
      </w:r>
    </w:p>
    <w:p w:rsidR="00FB5F26" w:rsidRDefault="00D54ECA">
      <w:pPr>
        <w:pStyle w:val="20"/>
        <w:keepNext/>
        <w:keepLines/>
        <w:shd w:val="clear" w:color="auto" w:fill="auto"/>
        <w:spacing w:after="284" w:line="278" w:lineRule="exact"/>
        <w:jc w:val="left"/>
      </w:pPr>
      <w:bookmarkStart w:id="17" w:name="bookmark17"/>
      <w:r>
        <w:t>Лекция 3. Транспортное страхование в системе международно-экономических отношений</w:t>
      </w:r>
      <w:bookmarkEnd w:id="17"/>
    </w:p>
    <w:p w:rsidR="00FB5F26" w:rsidRDefault="00D54ECA">
      <w:pPr>
        <w:pStyle w:val="22"/>
        <w:numPr>
          <w:ilvl w:val="0"/>
          <w:numId w:val="6"/>
        </w:numPr>
        <w:shd w:val="clear" w:color="auto" w:fill="auto"/>
        <w:tabs>
          <w:tab w:val="left" w:pos="1040"/>
        </w:tabs>
        <w:spacing w:before="0"/>
        <w:ind w:firstLine="740"/>
        <w:jc w:val="left"/>
      </w:pPr>
      <w:r>
        <w:t>История транспортного страхования</w:t>
      </w:r>
    </w:p>
    <w:p w:rsidR="00FB5F26" w:rsidRDefault="00D54ECA">
      <w:pPr>
        <w:pStyle w:val="22"/>
        <w:numPr>
          <w:ilvl w:val="0"/>
          <w:numId w:val="6"/>
        </w:numPr>
        <w:shd w:val="clear" w:color="auto" w:fill="auto"/>
        <w:tabs>
          <w:tab w:val="left" w:pos="1040"/>
        </w:tabs>
        <w:spacing w:before="0"/>
        <w:ind w:firstLine="740"/>
        <w:jc w:val="left"/>
      </w:pPr>
      <w:r>
        <w:t>Понятие и виды транспортных средств используемых в системе МЭО</w:t>
      </w:r>
    </w:p>
    <w:p w:rsidR="00FB5F26" w:rsidRDefault="00D54ECA">
      <w:pPr>
        <w:pStyle w:val="22"/>
        <w:numPr>
          <w:ilvl w:val="0"/>
          <w:numId w:val="6"/>
        </w:numPr>
        <w:shd w:val="clear" w:color="auto" w:fill="auto"/>
        <w:tabs>
          <w:tab w:val="left" w:pos="1040"/>
        </w:tabs>
        <w:spacing w:before="0"/>
        <w:ind w:firstLine="740"/>
        <w:jc w:val="left"/>
      </w:pPr>
      <w:r>
        <w:t>Страхование наземного транспорта</w:t>
      </w:r>
    </w:p>
    <w:p w:rsidR="00FB5F26" w:rsidRDefault="00D54ECA">
      <w:pPr>
        <w:pStyle w:val="22"/>
        <w:numPr>
          <w:ilvl w:val="1"/>
          <w:numId w:val="6"/>
        </w:numPr>
        <w:shd w:val="clear" w:color="auto" w:fill="auto"/>
        <w:tabs>
          <w:tab w:val="left" w:pos="1144"/>
        </w:tabs>
        <w:spacing w:before="0"/>
        <w:ind w:firstLine="740"/>
        <w:jc w:val="left"/>
      </w:pPr>
      <w:r>
        <w:t>Страхование автотранспортных средств</w:t>
      </w:r>
    </w:p>
    <w:p w:rsidR="00FB5F26" w:rsidRDefault="00D54ECA">
      <w:pPr>
        <w:pStyle w:val="22"/>
        <w:numPr>
          <w:ilvl w:val="1"/>
          <w:numId w:val="6"/>
        </w:numPr>
        <w:shd w:val="clear" w:color="auto" w:fill="auto"/>
        <w:tabs>
          <w:tab w:val="left" w:pos="1163"/>
        </w:tabs>
        <w:spacing w:before="0" w:after="286"/>
        <w:ind w:firstLine="740"/>
        <w:jc w:val="left"/>
      </w:pPr>
      <w:r>
        <w:t>Страхование железнодорожного подвижного состава</w:t>
      </w:r>
    </w:p>
    <w:p w:rsidR="00FB5F26" w:rsidRDefault="00D54ECA">
      <w:pPr>
        <w:pStyle w:val="20"/>
        <w:keepNext/>
        <w:keepLines/>
        <w:numPr>
          <w:ilvl w:val="0"/>
          <w:numId w:val="7"/>
        </w:numPr>
        <w:shd w:val="clear" w:color="auto" w:fill="auto"/>
        <w:tabs>
          <w:tab w:val="left" w:pos="1443"/>
        </w:tabs>
        <w:spacing w:after="155"/>
        <w:jc w:val="left"/>
      </w:pPr>
      <w:bookmarkStart w:id="18" w:name="bookmark18"/>
      <w:r>
        <w:t>История транспортного страхования</w:t>
      </w:r>
      <w:bookmarkEnd w:id="18"/>
    </w:p>
    <w:p w:rsidR="00FB5F26" w:rsidRDefault="00D54ECA">
      <w:pPr>
        <w:pStyle w:val="22"/>
        <w:shd w:val="clear" w:color="auto" w:fill="auto"/>
        <w:spacing w:before="0" w:line="298" w:lineRule="exact"/>
        <w:ind w:firstLine="740"/>
      </w:pPr>
      <w:r>
        <w:t>Наиболее древним из всех видов страховой деятельности является морское страхование гак как в древности наиболее широкая и оживленная торговля происходила по морским путям и потому в большей мере была подвержена стихии и тем бедствием, которые та могла принести. Полагают, что страхование от морских опасностей было известно городам Леванта уже в 900 - 700 годах до нашей эры. В средние века в Ломбардии и Франции морское страхование существовало уже как развитый институт. Один из законов Пизы, изданный в 1318 году, ссылается на практику морских портов Флоренции и Генуи. Самый старый известный как страховой полис был выдан в Генуе 23 октября 1347 года. Этот полис был оформлен в форме заемного письма на сумму 107 фунтов серебра, которую получатель займа обязался возвратить, если корабль» Санта Клара» не прибудет в течение 6 месяцев из Генуи на Майорку. Из текста письма видно, что получатель займа, то есть страховщик, принял на себя определенный риск: «Я лично беру на себя риск и ответственность за вышеуказанную сумму денег, пока названное судно не прибудет на Майорку».</w:t>
      </w:r>
    </w:p>
    <w:p w:rsidR="00FB5F26" w:rsidRDefault="00D54ECA">
      <w:pPr>
        <w:pStyle w:val="22"/>
        <w:shd w:val="clear" w:color="auto" w:fill="auto"/>
        <w:spacing w:before="0" w:line="298" w:lineRule="exact"/>
        <w:ind w:firstLine="740"/>
      </w:pPr>
      <w:r>
        <w:t xml:space="preserve">В конце 16 века центром морского страхования становится Англия. Первый статус, регулирующий морское страхование, издан в Лондоне в 1601 г. Договоры и сделки часто заключались в кофейнях. Популярной была </w:t>
      </w:r>
      <w:proofErr w:type="spellStart"/>
      <w:r>
        <w:t>кофейняЭдуарда</w:t>
      </w:r>
      <w:proofErr w:type="spellEnd"/>
      <w:r>
        <w:t xml:space="preserve"> Ллойда. В конце 17 века здесь издавались рукописные листы, содержащие сведения о мореходности застрахованных кораблей. В конце первой четверти 18 века эти сведения стали печататься как ^1оуб8 ^^8^.</w:t>
      </w:r>
    </w:p>
    <w:p w:rsidR="00FB5F26" w:rsidRDefault="00D54ECA">
      <w:pPr>
        <w:pStyle w:val="22"/>
        <w:shd w:val="clear" w:color="auto" w:fill="auto"/>
        <w:spacing w:before="0" w:line="298" w:lineRule="exact"/>
        <w:ind w:firstLine="740"/>
      </w:pPr>
      <w:r>
        <w:t xml:space="preserve">В 1771 г. посетители кофейни Ллойда решили объединиться в ассоциацию морских страховщиков и стали вести свою регистрацию судов. В свою очередь, судовладельцы тоже образовали ассоциацию. В конце </w:t>
      </w:r>
      <w:proofErr w:type="gramStart"/>
      <w:r>
        <w:t>концов</w:t>
      </w:r>
      <w:proofErr w:type="gramEnd"/>
      <w:r>
        <w:t xml:space="preserve"> обе ассоциации объединились и стали издавать с 1834 г. ^1оуб8 </w:t>
      </w:r>
      <w:proofErr w:type="spellStart"/>
      <w:r>
        <w:t>Ке</w:t>
      </w:r>
      <w:proofErr w:type="spellEnd"/>
      <w:r>
        <w:t xml:space="preserve">§^1ег </w:t>
      </w:r>
      <w:proofErr w:type="spellStart"/>
      <w:r>
        <w:t>оГ</w:t>
      </w:r>
      <w:proofErr w:type="spellEnd"/>
      <w:r>
        <w:t xml:space="preserve"> </w:t>
      </w:r>
      <w:proofErr w:type="spellStart"/>
      <w:r>
        <w:t>Впйзй</w:t>
      </w:r>
      <w:proofErr w:type="spellEnd"/>
      <w:r>
        <w:t xml:space="preserve"> </w:t>
      </w:r>
      <w:proofErr w:type="spellStart"/>
      <w:r>
        <w:t>апб</w:t>
      </w:r>
      <w:proofErr w:type="spellEnd"/>
      <w:r>
        <w:t xml:space="preserve"> </w:t>
      </w:r>
      <w:proofErr w:type="spellStart"/>
      <w:r>
        <w:t>Рогещп</w:t>
      </w:r>
      <w:proofErr w:type="spellEnd"/>
      <w:r>
        <w:t xml:space="preserve"> 8Ыррт§. Еще в 1779 году был выработан полисный формуляр Ллойда и целых сто лет он не изменялся. В связи с тем, что транспортное дело сильно видоизменялось, к полисным условиям было создано множество полисных оговорок. Список важнейших оговорок стал публиковаться Лондонским институтом страховщиков.</w:t>
      </w:r>
    </w:p>
    <w:p w:rsidR="00FB5F26" w:rsidRDefault="00D54ECA">
      <w:pPr>
        <w:pStyle w:val="22"/>
        <w:shd w:val="clear" w:color="auto" w:fill="auto"/>
        <w:spacing w:before="0" w:after="284" w:line="298" w:lineRule="exact"/>
        <w:ind w:firstLine="740"/>
        <w:jc w:val="left"/>
      </w:pPr>
      <w:r>
        <w:t>Именно этот документ в основном регулирует взаимоотношения страховщиков и страхователей в транспортном страховании. На его основе созданы национальные условия морского страхования («</w:t>
      </w:r>
      <w:proofErr w:type="spellStart"/>
      <w:r>
        <w:t>Маппе</w:t>
      </w:r>
      <w:proofErr w:type="spellEnd"/>
      <w:r>
        <w:t xml:space="preserve"> 1пзигапсе Ас</w:t>
      </w:r>
      <w:proofErr w:type="gramStart"/>
      <w:r>
        <w:t>1</w:t>
      </w:r>
      <w:proofErr w:type="gramEnd"/>
      <w:r>
        <w:t>» 1906 г. - Англия, VVО 1919 г. - Германия). Именно потому, что транспортное страхование зародилось как морское, в сухопутном и воздушном страховании немало терминов страхования морского и сохранены все основные черты (судно именуется уже не судном, а перевозочным средством).</w:t>
      </w:r>
    </w:p>
    <w:p w:rsidR="00FB5F26" w:rsidRDefault="00D54ECA">
      <w:pPr>
        <w:pStyle w:val="20"/>
        <w:keepNext/>
        <w:keepLines/>
        <w:numPr>
          <w:ilvl w:val="0"/>
          <w:numId w:val="7"/>
        </w:numPr>
        <w:shd w:val="clear" w:color="auto" w:fill="auto"/>
        <w:tabs>
          <w:tab w:val="left" w:pos="1443"/>
        </w:tabs>
        <w:spacing w:after="0" w:line="293" w:lineRule="exact"/>
        <w:jc w:val="left"/>
      </w:pPr>
      <w:bookmarkStart w:id="19" w:name="bookmark19"/>
      <w:r>
        <w:t>Понятие и виды транспортных средств используемых в системе МЭО</w:t>
      </w:r>
      <w:bookmarkEnd w:id="19"/>
    </w:p>
    <w:p w:rsidR="00FB5F26" w:rsidRDefault="00D54ECA">
      <w:pPr>
        <w:pStyle w:val="22"/>
        <w:shd w:val="clear" w:color="auto" w:fill="auto"/>
        <w:spacing w:before="0" w:line="293" w:lineRule="exact"/>
        <w:ind w:firstLine="740"/>
      </w:pPr>
      <w:r>
        <w:t xml:space="preserve">В практике международных торговых и экономических отношений особое место занимает транспорт, как </w:t>
      </w:r>
      <w:proofErr w:type="gramStart"/>
      <w:r>
        <w:t>средство</w:t>
      </w:r>
      <w:proofErr w:type="gramEnd"/>
      <w:r>
        <w:t xml:space="preserve"> обеспечивающее своевременную доставку продукции обусловленную в международных контрактах и торговых договорах.</w:t>
      </w:r>
    </w:p>
    <w:p w:rsidR="00FB5F26" w:rsidRDefault="00D54ECA">
      <w:pPr>
        <w:pStyle w:val="22"/>
        <w:shd w:val="clear" w:color="auto" w:fill="auto"/>
        <w:tabs>
          <w:tab w:val="left" w:pos="1949"/>
          <w:tab w:val="left" w:pos="3960"/>
          <w:tab w:val="left" w:pos="5584"/>
          <w:tab w:val="left" w:pos="7882"/>
        </w:tabs>
        <w:spacing w:before="0" w:line="298" w:lineRule="exact"/>
      </w:pPr>
      <w:r>
        <w:t>В зависимости от вида товаров, страны поставщика и потребителя, срочности доставки пассажиров и грузов используются наземные, водные (морские) и воздушные виды транспорта,</w:t>
      </w:r>
      <w:r>
        <w:tab/>
        <w:t>сохранность</w:t>
      </w:r>
      <w:r>
        <w:tab/>
        <w:t>которых</w:t>
      </w:r>
      <w:r>
        <w:tab/>
        <w:t>обеспечивается</w:t>
      </w:r>
      <w:r>
        <w:tab/>
        <w:t>страхованием.</w:t>
      </w:r>
    </w:p>
    <w:p w:rsidR="00FB5F26" w:rsidRDefault="00D54ECA">
      <w:pPr>
        <w:pStyle w:val="22"/>
        <w:shd w:val="clear" w:color="auto" w:fill="auto"/>
        <w:spacing w:before="0" w:line="298" w:lineRule="exact"/>
      </w:pPr>
      <w:r>
        <w:t>Страхование сре</w:t>
      </w:r>
      <w:proofErr w:type="gramStart"/>
      <w:r>
        <w:t>дств тр</w:t>
      </w:r>
      <w:proofErr w:type="gramEnd"/>
      <w:r>
        <w:t>анспорта (каско) - вид страхования, где объектом выступают механизированные и другие средства транспорта. Проводится на добровольной основе. По действующим правилам на страхование принимаются наземный, водный и воздушный транспорт, прошедший регистрацию в установленном порядке в соответствующих государственных органах.</w:t>
      </w:r>
    </w:p>
    <w:p w:rsidR="00FB5F26" w:rsidRDefault="00D54ECA">
      <w:pPr>
        <w:pStyle w:val="22"/>
        <w:shd w:val="clear" w:color="auto" w:fill="auto"/>
        <w:tabs>
          <w:tab w:val="left" w:pos="5319"/>
        </w:tabs>
        <w:spacing w:before="0" w:line="298" w:lineRule="exact"/>
        <w:ind w:firstLine="740"/>
      </w:pPr>
      <w:r>
        <w:t>К объектам страхования относятся:</w:t>
      </w:r>
      <w:r>
        <w:tab/>
        <w:t xml:space="preserve">автомобили, в </w:t>
      </w:r>
      <w:proofErr w:type="spellStart"/>
      <w:r>
        <w:t>т.ч</w:t>
      </w:r>
      <w:proofErr w:type="spellEnd"/>
      <w:r>
        <w:t>. с прицепами</w:t>
      </w:r>
    </w:p>
    <w:p w:rsidR="00FB5F26" w:rsidRDefault="00D54ECA">
      <w:pPr>
        <w:pStyle w:val="22"/>
        <w:shd w:val="clear" w:color="auto" w:fill="auto"/>
        <w:spacing w:before="0" w:line="298" w:lineRule="exact"/>
      </w:pPr>
      <w:proofErr w:type="gramStart"/>
      <w:r>
        <w:t xml:space="preserve">промышленного производства; мотоциклы, мотороллеры, мотоколяски, </w:t>
      </w:r>
      <w:proofErr w:type="spellStart"/>
      <w:r>
        <w:t>мононарты</w:t>
      </w:r>
      <w:proofErr w:type="spellEnd"/>
      <w:r>
        <w:t>, снегоходы; моторные, парусные и гребные лодки; катера и яхты, корабли всех видов, используемые в качестве перевозки пассажиров и грузов; самолеты, вертолеты, планеры, аэрокосмическая техника; паровозы, тепловозы, электровозы, вагоны, цистерны и платформы различной модификации и назначения.</w:t>
      </w:r>
      <w:proofErr w:type="gramEnd"/>
    </w:p>
    <w:p w:rsidR="00FB5F26" w:rsidRDefault="00D54ECA">
      <w:pPr>
        <w:pStyle w:val="22"/>
        <w:shd w:val="clear" w:color="auto" w:fill="auto"/>
        <w:tabs>
          <w:tab w:val="left" w:pos="2141"/>
          <w:tab w:val="left" w:pos="4589"/>
          <w:tab w:val="left" w:pos="5584"/>
          <w:tab w:val="left" w:pos="6192"/>
          <w:tab w:val="left" w:pos="6792"/>
          <w:tab w:val="left" w:pos="8045"/>
        </w:tabs>
        <w:spacing w:before="0" w:line="298" w:lineRule="exact"/>
        <w:ind w:firstLine="740"/>
      </w:pPr>
      <w:proofErr w:type="gramStart"/>
      <w:r>
        <w:t>Страховое возмещение выплачивается в случае повреждения или гибели транспортного средства в результате аварии, пожара, взрыва, града, землетрясения, обвала, оползня,</w:t>
      </w:r>
      <w:r>
        <w:tab/>
        <w:t>наводнения, паводка,</w:t>
      </w:r>
      <w:r>
        <w:tab/>
        <w:t>провала</w:t>
      </w:r>
      <w:r>
        <w:tab/>
        <w:t>под</w:t>
      </w:r>
      <w:r>
        <w:tab/>
        <w:t>лед,</w:t>
      </w:r>
      <w:r>
        <w:tab/>
        <w:t>крушений</w:t>
      </w:r>
      <w:r>
        <w:tab/>
        <w:t>подвижного</w:t>
      </w:r>
      <w:proofErr w:type="gramEnd"/>
    </w:p>
    <w:p w:rsidR="00FB5F26" w:rsidRDefault="00D54ECA">
      <w:pPr>
        <w:pStyle w:val="22"/>
        <w:shd w:val="clear" w:color="auto" w:fill="auto"/>
        <w:spacing w:before="0" w:line="298" w:lineRule="exact"/>
      </w:pPr>
      <w:r>
        <w:t>железнодорожного состава, попадания птиц в турбины при взлете и посадке самолетов, невыход на орбиту либо аварийный сход с нее космических объектов и ряд других непредсказуемых случайных факторов.</w:t>
      </w:r>
    </w:p>
    <w:p w:rsidR="00FB5F26" w:rsidRDefault="00D54ECA">
      <w:pPr>
        <w:pStyle w:val="22"/>
        <w:shd w:val="clear" w:color="auto" w:fill="auto"/>
        <w:tabs>
          <w:tab w:val="left" w:pos="2141"/>
          <w:tab w:val="left" w:pos="5584"/>
          <w:tab w:val="left" w:pos="6192"/>
        </w:tabs>
        <w:spacing w:before="0" w:line="298" w:lineRule="exact"/>
        <w:ind w:firstLine="740"/>
      </w:pPr>
      <w:r>
        <w:t>Средства транспорта страхуются по адресу, указанному в страховом свидетельстве, а также во</w:t>
      </w:r>
      <w:r>
        <w:tab/>
        <w:t>время нахождения его</w:t>
      </w:r>
      <w:r>
        <w:tab/>
        <w:t>в</w:t>
      </w:r>
      <w:r>
        <w:tab/>
        <w:t>пути и на стоянках.</w:t>
      </w:r>
    </w:p>
    <w:p w:rsidR="00FB5F26" w:rsidRDefault="00D54ECA">
      <w:pPr>
        <w:pStyle w:val="22"/>
        <w:shd w:val="clear" w:color="auto" w:fill="auto"/>
        <w:spacing w:before="0" w:line="298" w:lineRule="exact"/>
      </w:pPr>
      <w:r>
        <w:t xml:space="preserve">Основной договор страхования транспортного средства заключается сроком на один год либо от двух до 11 месяцев, дополнительный на срок, оставшийся до конца действия основного договора. Страхование производится </w:t>
      </w:r>
      <w:proofErr w:type="gramStart"/>
      <w:r>
        <w:t>от</w:t>
      </w:r>
      <w:proofErr w:type="gramEnd"/>
      <w:r>
        <w:t>:</w:t>
      </w:r>
    </w:p>
    <w:p w:rsidR="00FB5F26" w:rsidRDefault="00D54ECA">
      <w:pPr>
        <w:pStyle w:val="22"/>
        <w:shd w:val="clear" w:color="auto" w:fill="auto"/>
        <w:tabs>
          <w:tab w:val="left" w:pos="1048"/>
        </w:tabs>
        <w:spacing w:before="0" w:line="298" w:lineRule="exact"/>
        <w:ind w:firstLine="740"/>
      </w:pPr>
      <w:r>
        <w:t>а)</w:t>
      </w:r>
      <w:r>
        <w:tab/>
        <w:t>похищения транспортного средства;</w:t>
      </w:r>
    </w:p>
    <w:p w:rsidR="00FB5F26" w:rsidRDefault="00D54ECA">
      <w:pPr>
        <w:pStyle w:val="22"/>
        <w:shd w:val="clear" w:color="auto" w:fill="auto"/>
        <w:tabs>
          <w:tab w:val="left" w:pos="1042"/>
        </w:tabs>
        <w:spacing w:before="0" w:line="298" w:lineRule="exact"/>
        <w:ind w:firstLine="740"/>
      </w:pPr>
      <w:r>
        <w:t>б)</w:t>
      </w:r>
      <w:r>
        <w:tab/>
        <w:t>уничтожения либо гибели транспортного средства по полной стоимости (с учетом износа). При уничтожении за вычетом стоимости остатков, годных для дальнейшего использования. При гибели - по стоимости за вычетом износа (по страховой сумме);</w:t>
      </w:r>
    </w:p>
    <w:p w:rsidR="00FB5F26" w:rsidRDefault="00D54ECA">
      <w:pPr>
        <w:pStyle w:val="22"/>
        <w:shd w:val="clear" w:color="auto" w:fill="auto"/>
        <w:tabs>
          <w:tab w:val="left" w:pos="1067"/>
        </w:tabs>
        <w:spacing w:before="0" w:line="298" w:lineRule="exact"/>
        <w:ind w:firstLine="740"/>
      </w:pPr>
      <w:r>
        <w:t>в)</w:t>
      </w:r>
      <w:r>
        <w:tab/>
        <w:t>повреждения транспортного средства (ущерб) по стоимости ремонта.</w:t>
      </w:r>
    </w:p>
    <w:p w:rsidR="00FB5F26" w:rsidRDefault="00D54ECA">
      <w:pPr>
        <w:pStyle w:val="22"/>
        <w:shd w:val="clear" w:color="auto" w:fill="auto"/>
        <w:spacing w:before="0" w:line="298" w:lineRule="exact"/>
        <w:ind w:firstLine="740"/>
      </w:pPr>
      <w:r>
        <w:t>В сумму ущерба включаются затраты по спасению транспортного средства и его транспортировки с места происшествия. Страховщик оплачивает и расходы по проведению экспертной оценки результатов страхового события. К ущербу относится и похищение отдельных элементов, деталей и частей, входящих в комплектацию транспортного средства.</w:t>
      </w:r>
    </w:p>
    <w:p w:rsidR="00FB5F26" w:rsidRDefault="00D54ECA">
      <w:pPr>
        <w:pStyle w:val="22"/>
        <w:shd w:val="clear" w:color="auto" w:fill="auto"/>
        <w:spacing w:before="0" w:line="298" w:lineRule="exact"/>
        <w:ind w:firstLine="740"/>
      </w:pPr>
      <w:r>
        <w:t>Страхование только транспортного средства, исключая перевозимое имущество, грузы и т.д., называется страхованием КАСКО.</w:t>
      </w:r>
    </w:p>
    <w:p w:rsidR="00FB5F26" w:rsidRDefault="00D54ECA">
      <w:pPr>
        <w:pStyle w:val="22"/>
        <w:shd w:val="clear" w:color="auto" w:fill="auto"/>
        <w:spacing w:before="0" w:line="298" w:lineRule="exact"/>
        <w:ind w:firstLine="740"/>
      </w:pPr>
      <w:r>
        <w:t>При страховании транспортного средства с перевозимым грузом называется страхование КАРГО.</w:t>
      </w:r>
    </w:p>
    <w:p w:rsidR="00FB5F26" w:rsidRDefault="00D54ECA">
      <w:pPr>
        <w:pStyle w:val="22"/>
        <w:shd w:val="clear" w:color="auto" w:fill="auto"/>
        <w:spacing w:before="0" w:line="298" w:lineRule="exact"/>
        <w:ind w:firstLine="740"/>
      </w:pPr>
      <w:r>
        <w:t>Транспортные средства можно разделить на три крупные группы: наземный, водный и воздушный. Каждая группа имеет свои специфические особенности по объектам страхования, методам эксплуатации, и вероятным рискам и их последствиям, соответственно в определении страховой суммы, ответственности страховщика и тарифа.</w:t>
      </w:r>
    </w:p>
    <w:p w:rsidR="00FB5F26" w:rsidRDefault="00D54ECA">
      <w:pPr>
        <w:pStyle w:val="20"/>
        <w:keepNext/>
        <w:keepLines/>
        <w:numPr>
          <w:ilvl w:val="0"/>
          <w:numId w:val="7"/>
        </w:numPr>
        <w:shd w:val="clear" w:color="auto" w:fill="auto"/>
        <w:tabs>
          <w:tab w:val="left" w:pos="1043"/>
        </w:tabs>
        <w:spacing w:after="0" w:line="298" w:lineRule="exact"/>
      </w:pPr>
      <w:bookmarkStart w:id="20" w:name="bookmark20"/>
      <w:r>
        <w:t>Страхование наземного транспорта</w:t>
      </w:r>
      <w:bookmarkEnd w:id="20"/>
    </w:p>
    <w:p w:rsidR="00FB5F26" w:rsidRDefault="00D54ECA">
      <w:pPr>
        <w:pStyle w:val="20"/>
        <w:keepNext/>
        <w:keepLines/>
        <w:shd w:val="clear" w:color="auto" w:fill="auto"/>
        <w:spacing w:after="0" w:line="298" w:lineRule="exact"/>
      </w:pPr>
      <w:bookmarkStart w:id="21" w:name="bookmark21"/>
      <w:r>
        <w:t>3.1 Страхование автотранспортных средств</w:t>
      </w:r>
      <w:bookmarkEnd w:id="21"/>
    </w:p>
    <w:p w:rsidR="00FB5F26" w:rsidRDefault="00D54ECA">
      <w:pPr>
        <w:pStyle w:val="22"/>
        <w:shd w:val="clear" w:color="auto" w:fill="auto"/>
        <w:spacing w:before="0" w:line="298" w:lineRule="exact"/>
        <w:ind w:firstLine="740"/>
      </w:pPr>
      <w:r>
        <w:t>Перевозки в пределах стран СНГ и ближнего зарубежья осуществляются преимущественно наземными видами транспорта, причём небольших партий и объёмов продукции предпочтение отдаётся автотранспорту как наиболее оперативному и мобильному.</w:t>
      </w:r>
    </w:p>
    <w:p w:rsidR="00FB5F26" w:rsidRDefault="00D54ECA">
      <w:pPr>
        <w:pStyle w:val="22"/>
        <w:shd w:val="clear" w:color="auto" w:fill="auto"/>
        <w:tabs>
          <w:tab w:val="left" w:pos="7032"/>
        </w:tabs>
        <w:spacing w:before="0" w:line="298" w:lineRule="exact"/>
        <w:ind w:firstLine="740"/>
      </w:pPr>
      <w:r>
        <w:t>В данном случае автотранспортные средства, используемые в международных перевозках, принадлежащие иностранным гражданам</w:t>
      </w:r>
      <w:r>
        <w:tab/>
        <w:t>и дипломатическим</w:t>
      </w:r>
    </w:p>
    <w:p w:rsidR="00FB5F26" w:rsidRDefault="00D54ECA">
      <w:pPr>
        <w:pStyle w:val="22"/>
        <w:shd w:val="clear" w:color="auto" w:fill="auto"/>
        <w:spacing w:before="0" w:line="298" w:lineRule="exact"/>
      </w:pPr>
      <w:r>
        <w:t>представительствам страхуются в России по отечественным правилам страхования и по своей сути относятся к страхованию в системе международных экономических отношений.</w:t>
      </w:r>
    </w:p>
    <w:p w:rsidR="00FB5F26" w:rsidRDefault="00D54ECA">
      <w:pPr>
        <w:pStyle w:val="22"/>
        <w:shd w:val="clear" w:color="auto" w:fill="auto"/>
        <w:spacing w:before="0" w:line="298" w:lineRule="exact"/>
        <w:ind w:firstLine="740"/>
      </w:pPr>
      <w:r>
        <w:t xml:space="preserve">Объектами страхования автотранспортных средств являются: автомобили всех марок, грузоподъемные средства на </w:t>
      </w:r>
      <w:proofErr w:type="spellStart"/>
      <w:r>
        <w:t>пневмоходу</w:t>
      </w:r>
      <w:proofErr w:type="spellEnd"/>
      <w:r>
        <w:t>, тракторы, мотоциклы, мопеды, прицепы, троллейбусы, трамваи и т.д. Страхование автотранспорта производится на добровольной основе, страхуются транспортные средства, подлежащие регистрации органами МВД. Договоры страхования заключаются с гражданами России, иностранными гражданами, проживающими на территории РФ, а также лицами без гражданства. Договор страхования (полис) заключается сроком на 1 год, но может заключаться от двух до 11 месяцев, дополнительный - на срок, оставшийся до конца действия основного договора.</w:t>
      </w:r>
    </w:p>
    <w:p w:rsidR="00FB5F26" w:rsidRDefault="00D54ECA">
      <w:pPr>
        <w:pStyle w:val="22"/>
        <w:shd w:val="clear" w:color="auto" w:fill="auto"/>
        <w:spacing w:before="0" w:line="298" w:lineRule="exact"/>
        <w:ind w:firstLine="740"/>
      </w:pPr>
      <w:r>
        <w:t>Страхование автотранспортного средства проводится по месту прописки его владельца либо законного пользователя. Возраст водителя автотранспорта не моложе 18 лет, мототранспорта - не моложе 16 лет. Они же могут выступать в роли страхователя.</w:t>
      </w:r>
    </w:p>
    <w:p w:rsidR="00FB5F26" w:rsidRDefault="00D54ECA">
      <w:pPr>
        <w:pStyle w:val="22"/>
        <w:shd w:val="clear" w:color="auto" w:fill="auto"/>
        <w:spacing w:before="0" w:line="298" w:lineRule="exact"/>
        <w:ind w:firstLine="740"/>
      </w:pPr>
      <w:r>
        <w:t>Основными страхуемыми рисками при страховании автотранспортных средств являются:</w:t>
      </w:r>
    </w:p>
    <w:p w:rsidR="00FB5F26" w:rsidRDefault="00D54ECA">
      <w:pPr>
        <w:pStyle w:val="22"/>
        <w:numPr>
          <w:ilvl w:val="0"/>
          <w:numId w:val="8"/>
        </w:numPr>
        <w:shd w:val="clear" w:color="auto" w:fill="auto"/>
        <w:tabs>
          <w:tab w:val="left" w:pos="942"/>
        </w:tabs>
        <w:spacing w:before="0" w:line="298" w:lineRule="exact"/>
        <w:ind w:firstLine="740"/>
      </w:pPr>
      <w:r>
        <w:t>угон;</w:t>
      </w:r>
    </w:p>
    <w:p w:rsidR="00FB5F26" w:rsidRDefault="00D54ECA">
      <w:pPr>
        <w:pStyle w:val="22"/>
        <w:numPr>
          <w:ilvl w:val="0"/>
          <w:numId w:val="8"/>
        </w:numPr>
        <w:shd w:val="clear" w:color="auto" w:fill="auto"/>
        <w:tabs>
          <w:tab w:val="left" w:pos="908"/>
        </w:tabs>
        <w:spacing w:before="0" w:line="298" w:lineRule="exact"/>
        <w:ind w:firstLine="740"/>
      </w:pPr>
      <w:r>
        <w:t>ущерб и утрата транспортного средства от взрыва, пожара, а также хищение узлов и деталей с работоспособного транспортного средства;</w:t>
      </w:r>
    </w:p>
    <w:p w:rsidR="00FB5F26" w:rsidRDefault="00D54ECA">
      <w:pPr>
        <w:pStyle w:val="22"/>
        <w:numPr>
          <w:ilvl w:val="0"/>
          <w:numId w:val="8"/>
        </w:numPr>
        <w:shd w:val="clear" w:color="auto" w:fill="auto"/>
        <w:tabs>
          <w:tab w:val="left" w:pos="908"/>
        </w:tabs>
        <w:spacing w:before="0" w:line="298" w:lineRule="exact"/>
        <w:ind w:firstLine="740"/>
      </w:pPr>
      <w:r>
        <w:t>утрата товарной стоимости, страхованию подлежат автомобили возрастом не более 5 лет.</w:t>
      </w:r>
    </w:p>
    <w:p w:rsidR="00FB5F26" w:rsidRDefault="00D54ECA">
      <w:pPr>
        <w:pStyle w:val="22"/>
        <w:shd w:val="clear" w:color="auto" w:fill="auto"/>
        <w:spacing w:before="0" w:line="298" w:lineRule="exact"/>
        <w:ind w:firstLine="740"/>
      </w:pPr>
      <w:r>
        <w:t>Не принимаются на страхование автотранспортные средства старше 10 лет, имеющие серьезные повреждения, коррозию кузова и разукомплектованные, не указанное в перечне дополнительное оборудование и багаж, не являющийся дополнительным оборудованием.</w:t>
      </w:r>
    </w:p>
    <w:p w:rsidR="00FB5F26" w:rsidRDefault="00D54ECA">
      <w:pPr>
        <w:pStyle w:val="22"/>
        <w:shd w:val="clear" w:color="auto" w:fill="auto"/>
        <w:spacing w:before="0" w:line="298" w:lineRule="exact"/>
        <w:ind w:firstLine="740"/>
      </w:pPr>
      <w:r>
        <w:t>Варианты страхования различны, страхователь может выбрать полное или частичное возмещение ущерба, нанесенного в результате дорожно-транспортного происшествия, повреждения, уничтожения, утраты (угона) транспортного средства. В то же время не возмещаются убытки, возникшие в результате военных действий и других форс-мажорных обстоятельств.</w:t>
      </w:r>
    </w:p>
    <w:p w:rsidR="00FB5F26" w:rsidRDefault="00D54ECA">
      <w:pPr>
        <w:pStyle w:val="22"/>
        <w:shd w:val="clear" w:color="auto" w:fill="auto"/>
        <w:spacing w:before="0" w:line="298" w:lineRule="exact"/>
        <w:ind w:firstLine="740"/>
      </w:pPr>
      <w:r>
        <w:t>Страхование только автотранспортного средства называется страхование КАСКО. В ряде случаев одним договором страхуется автотранспортное средство и водитель по гражданской ответственности за ущерб, причиненный третьим лицам.</w:t>
      </w:r>
    </w:p>
    <w:p w:rsidR="00FB5F26" w:rsidRDefault="00D54ECA">
      <w:pPr>
        <w:pStyle w:val="22"/>
        <w:shd w:val="clear" w:color="auto" w:fill="auto"/>
        <w:spacing w:before="0" w:line="298" w:lineRule="exact"/>
        <w:ind w:firstLine="740"/>
      </w:pPr>
      <w:r>
        <w:t>Страхование автотранспортного средства проводится на добровольных началах, в то же время страхование от несчастных случаев пассажиров междугородных автобусов и автобусов, совершающих рейсы с туристами в зарубежные страны и водителей транспорта, принадлежащего юридическим лицам, а также водителя по гражданской ответственности перед третьими лицами проводится в обязательной форме.</w:t>
      </w:r>
    </w:p>
    <w:p w:rsidR="00FB5F26" w:rsidRDefault="00D54ECA">
      <w:pPr>
        <w:pStyle w:val="22"/>
        <w:shd w:val="clear" w:color="auto" w:fill="auto"/>
        <w:spacing w:before="0" w:line="298" w:lineRule="exact"/>
        <w:ind w:firstLine="740"/>
      </w:pPr>
      <w:r>
        <w:t>Наряду с автотранспортным средством проводится комбинированное страхование автомобиля, водителя, багажа и пассажиров по числу посадочных мест и осуществляется в двух вариантах:</w:t>
      </w:r>
    </w:p>
    <w:p w:rsidR="00FB5F26" w:rsidRDefault="00D54ECA">
      <w:pPr>
        <w:pStyle w:val="22"/>
        <w:numPr>
          <w:ilvl w:val="0"/>
          <w:numId w:val="8"/>
        </w:numPr>
        <w:shd w:val="clear" w:color="auto" w:fill="auto"/>
        <w:tabs>
          <w:tab w:val="left" w:pos="942"/>
        </w:tabs>
        <w:spacing w:before="0" w:line="298" w:lineRule="exact"/>
        <w:ind w:firstLine="740"/>
      </w:pPr>
      <w:r>
        <w:t>с полным возмещением ущерба и уплатой платежа по тарифу;</w:t>
      </w:r>
    </w:p>
    <w:p w:rsidR="00FB5F26" w:rsidRDefault="00D54ECA">
      <w:pPr>
        <w:pStyle w:val="22"/>
        <w:numPr>
          <w:ilvl w:val="0"/>
          <w:numId w:val="8"/>
        </w:numPr>
        <w:shd w:val="clear" w:color="auto" w:fill="auto"/>
        <w:tabs>
          <w:tab w:val="left" w:pos="908"/>
        </w:tabs>
        <w:spacing w:before="0" w:line="298" w:lineRule="exact"/>
        <w:ind w:firstLine="740"/>
      </w:pPr>
      <w:r>
        <w:t>с собственным участием страхователя в возмещении ущерба (франшизой) на определенную сумму и уплатой платежа по тарифу.</w:t>
      </w:r>
    </w:p>
    <w:p w:rsidR="00FB5F26" w:rsidRDefault="00D54ECA">
      <w:pPr>
        <w:pStyle w:val="22"/>
        <w:shd w:val="clear" w:color="auto" w:fill="auto"/>
        <w:spacing w:before="0" w:line="298" w:lineRule="exact"/>
        <w:ind w:firstLine="740"/>
      </w:pPr>
      <w:r>
        <w:t xml:space="preserve">По такому договору ущерб в размере франшизы не возмещается. Кроме того, водитель и страхователь считаются застрахованными на случай смерти три </w:t>
      </w:r>
      <w:proofErr w:type="spellStart"/>
      <w:r>
        <w:t>дорожно</w:t>
      </w:r>
      <w:r>
        <w:softHyphen/>
        <w:t>транспортном</w:t>
      </w:r>
      <w:proofErr w:type="spellEnd"/>
      <w:r>
        <w:t xml:space="preserve"> происшествии (ДТП) с участием данного автомобиля.</w:t>
      </w:r>
    </w:p>
    <w:p w:rsidR="00FB5F26" w:rsidRDefault="00D54ECA">
      <w:pPr>
        <w:pStyle w:val="22"/>
        <w:shd w:val="clear" w:color="auto" w:fill="auto"/>
        <w:spacing w:before="0" w:line="298" w:lineRule="exact"/>
        <w:ind w:firstLine="740"/>
      </w:pPr>
      <w:r>
        <w:t>Страхование автотранспортного средства проводится как по пакету полному рисков, так и по отдельно взятым рискам.</w:t>
      </w:r>
    </w:p>
    <w:p w:rsidR="00FB5F26" w:rsidRDefault="00D54ECA">
      <w:pPr>
        <w:pStyle w:val="22"/>
        <w:shd w:val="clear" w:color="auto" w:fill="auto"/>
        <w:spacing w:before="0" w:line="298" w:lineRule="exact"/>
        <w:ind w:firstLine="740"/>
      </w:pPr>
      <w:r>
        <w:t>При страховании автомобиля могут быть также застрахованы от несчастного случая водитель и пассажиры транспортного средства. Нередко правилами страхования предусматривается выплата страхового обеспечения лишь в случаях смерти застрахованных лиц в результате дорожно-транспортного происшествия или получения инвалидности I, II или III групп.</w:t>
      </w:r>
    </w:p>
    <w:p w:rsidR="00FB5F26" w:rsidRDefault="00D54ECA">
      <w:pPr>
        <w:pStyle w:val="22"/>
        <w:shd w:val="clear" w:color="auto" w:fill="auto"/>
        <w:spacing w:before="0" w:line="298" w:lineRule="exact"/>
        <w:ind w:firstLine="740"/>
      </w:pPr>
      <w:r>
        <w:t xml:space="preserve">Страхование автотранспортного средства проводится на основании заявления, в котором он указывает принадлежность автомобиля, марку, </w:t>
      </w:r>
      <w:proofErr w:type="spellStart"/>
      <w:r>
        <w:t>госномер</w:t>
      </w:r>
      <w:proofErr w:type="spellEnd"/>
      <w:r>
        <w:t>, номер кузова и двигателя, год выпуска и страхуемые риски. Заявление составляется в двух экземплярах.</w:t>
      </w:r>
    </w:p>
    <w:p w:rsidR="00FB5F26" w:rsidRDefault="00D54ECA">
      <w:pPr>
        <w:pStyle w:val="22"/>
        <w:shd w:val="clear" w:color="auto" w:fill="auto"/>
        <w:spacing w:before="0" w:line="298" w:lineRule="exact"/>
        <w:ind w:firstLine="740"/>
      </w:pPr>
      <w:r>
        <w:t>При получении заявления страховщик (эксперт) проводит осмотр транспортного средства с составлением акта осмотра и отметок видимых повреждений (нарушений) кузова на фрагментах, отраженных в заявлении. Акт осмотра составляется в двух экземплярах и вместе с заявлением является неотъемлемой частью договора (полиса).</w:t>
      </w:r>
    </w:p>
    <w:p w:rsidR="00FB5F26" w:rsidRDefault="00D54ECA">
      <w:pPr>
        <w:pStyle w:val="22"/>
        <w:shd w:val="clear" w:color="auto" w:fill="auto"/>
        <w:spacing w:before="0" w:line="298" w:lineRule="exact"/>
        <w:ind w:firstLine="740"/>
      </w:pPr>
      <w:r>
        <w:t>Страховая сумма принимается на момент страхования с учетом коэффициента износа (принимаемого в зависимости от срока эксплуатации, марки принадлежности автомобиля, его фактического состояния), но не выше действующих рыночных цен.</w:t>
      </w:r>
    </w:p>
    <w:p w:rsidR="00FB5F26" w:rsidRDefault="00D54ECA">
      <w:pPr>
        <w:pStyle w:val="22"/>
        <w:shd w:val="clear" w:color="auto" w:fill="auto"/>
        <w:spacing w:before="0" w:line="298" w:lineRule="exact"/>
        <w:ind w:firstLine="740"/>
      </w:pPr>
      <w:r>
        <w:t>Автомобили и другие средства транспорта могут быть застрахованы либо в размере их действительной стоимости (за вычетом износа), включая стоимость прицепа, либо (если это предусмотрено договором) на любую меньшую страховую сумму. Во втором случае страхование проводится по принципу пропорциональной ответственности. Дополнительное оборудование и предметы багажа автомобиля по желанию страхователя могут застраховаться вместе (в общей сумме) со средством транспорта или раздельно.</w:t>
      </w:r>
    </w:p>
    <w:p w:rsidR="00FB5F26" w:rsidRDefault="00D54ECA">
      <w:pPr>
        <w:pStyle w:val="22"/>
        <w:shd w:val="clear" w:color="auto" w:fill="auto"/>
        <w:spacing w:before="0" w:line="298" w:lineRule="exact"/>
        <w:ind w:firstLine="740"/>
      </w:pPr>
      <w:proofErr w:type="gramStart"/>
      <w:r>
        <w:t>В страховых документах фиксируются сведения о транспортном средстве: марка автомобиля, модель, номер шасси, двигателя, год выпуска, мощность и объем двигателя, стоимость транспортного средства и дополнительного оборудования, цвет и регистрационный номер средства транспорта, количество мест, застрахованных в автомобиле, условия хранения транспортного средства, наличие сигнализации и др., а также цель использования транспортного средства (для бытовых и домашних целей, бизнеса, такси, участия в</w:t>
      </w:r>
      <w:proofErr w:type="gramEnd"/>
      <w:r>
        <w:t xml:space="preserve"> </w:t>
      </w:r>
      <w:proofErr w:type="gramStart"/>
      <w:r>
        <w:t>гонках</w:t>
      </w:r>
      <w:proofErr w:type="gramEnd"/>
      <w:r>
        <w:t xml:space="preserve"> и т.д.) На основании полученных сведений страховщик оценивает риски, включаемые в договор страхования, размер франшизы и другие условия договора.</w:t>
      </w:r>
    </w:p>
    <w:p w:rsidR="00FB5F26" w:rsidRDefault="00D54ECA">
      <w:pPr>
        <w:pStyle w:val="22"/>
        <w:shd w:val="clear" w:color="auto" w:fill="auto"/>
        <w:spacing w:before="0" w:line="298" w:lineRule="exact"/>
        <w:ind w:firstLine="740"/>
      </w:pPr>
      <w:r>
        <w:t>Утаивание или искажение информации страхователем способно привести к тому, что страховщик может потребовать признать страховой договор недействительным (ст. 943 ГК РФ)</w:t>
      </w:r>
    </w:p>
    <w:p w:rsidR="00FB5F26" w:rsidRDefault="00D54ECA">
      <w:pPr>
        <w:pStyle w:val="22"/>
        <w:shd w:val="clear" w:color="auto" w:fill="auto"/>
        <w:spacing w:before="0" w:line="298" w:lineRule="exact"/>
        <w:ind w:firstLine="740"/>
      </w:pPr>
      <w:r>
        <w:t xml:space="preserve">Размер страховой премии рассчитывается по ставкам, установленным в зависимости от вида транспортного средства и варианта страхования. При страховании дополнительного оборудования и багажа размер страховой премии увеличивается, но также зависит от страховой суммы и варианта страхования. Для привлечения страхователей и повторном безаварийном </w:t>
      </w:r>
      <w:proofErr w:type="gramStart"/>
      <w:r>
        <w:t>прохождении</w:t>
      </w:r>
      <w:proofErr w:type="gramEnd"/>
      <w:r>
        <w:t xml:space="preserve"> договора страховщик предлагает различные льготы (снижение тарифа, рассрочку платежей, льготный месяц и другие).</w:t>
      </w:r>
    </w:p>
    <w:p w:rsidR="00FB5F26" w:rsidRDefault="00D54ECA">
      <w:pPr>
        <w:pStyle w:val="22"/>
        <w:shd w:val="clear" w:color="auto" w:fill="auto"/>
        <w:spacing w:before="0" w:line="298" w:lineRule="exact"/>
        <w:ind w:firstLine="740"/>
      </w:pPr>
      <w:r>
        <w:t>При заключении договора страховщик знакомит страхователя с правилами страхования.</w:t>
      </w:r>
    </w:p>
    <w:p w:rsidR="00FB5F26" w:rsidRDefault="00D54ECA">
      <w:pPr>
        <w:pStyle w:val="22"/>
        <w:shd w:val="clear" w:color="auto" w:fill="auto"/>
        <w:spacing w:before="0" w:line="298" w:lineRule="exact"/>
        <w:ind w:firstLine="740"/>
      </w:pPr>
      <w:r>
        <w:t>При страховании от риска «Угон», как правило, страховщик часть ответственности оставляет за страхователем.</w:t>
      </w:r>
    </w:p>
    <w:p w:rsidR="00FB5F26" w:rsidRDefault="00D54ECA">
      <w:pPr>
        <w:pStyle w:val="22"/>
        <w:shd w:val="clear" w:color="auto" w:fill="auto"/>
        <w:spacing w:before="0" w:line="298" w:lineRule="exact"/>
        <w:ind w:firstLine="740"/>
      </w:pPr>
      <w:proofErr w:type="gramStart"/>
      <w:r>
        <w:t>При наступлении страхового случая размер ущерба и сумма страхового возмещения определяются на основании страхового акта и приложенных к нему документов (органов МВД, пожарного надзора, следственных, судебных органов, медицинских учреждений и др.), подтверждающих факт и обстоятельства страхового случая (аварии, хищения, угона, пожара, неправомерных действий третьих лиц и т.д.), а при частичном повреждении средства транспорта помимо этого - на основании сметы на</w:t>
      </w:r>
      <w:proofErr w:type="gramEnd"/>
      <w:r>
        <w:t xml:space="preserve"> ремонт (восстановление). Страховое возмещение выплачивается в размере нанесенного ущерба (с учетом износа и стоимости неповрежденной части имущества), но не выше соответствующей страховой суммы, обусловленной страховым договором.</w:t>
      </w:r>
    </w:p>
    <w:p w:rsidR="00FB5F26" w:rsidRDefault="00D54ECA">
      <w:pPr>
        <w:pStyle w:val="22"/>
        <w:shd w:val="clear" w:color="auto" w:fill="auto"/>
        <w:spacing w:before="0" w:line="298" w:lineRule="exact"/>
        <w:ind w:firstLine="740"/>
      </w:pPr>
      <w:r>
        <w:t>Возмещению не подлежат: умысел, грубая неосторожность, управление в состоянии опьянения, передача руля лицу, не имеющему прав.</w:t>
      </w:r>
    </w:p>
    <w:p w:rsidR="00FB5F26" w:rsidRDefault="00D54ECA">
      <w:pPr>
        <w:pStyle w:val="22"/>
        <w:shd w:val="clear" w:color="auto" w:fill="auto"/>
        <w:spacing w:before="0" w:line="298" w:lineRule="exact"/>
        <w:ind w:firstLine="740"/>
      </w:pPr>
      <w:proofErr w:type="gramStart"/>
      <w:r>
        <w:t>При наступлении страхового случая страхователь обязан: принять все возможные меры к спасению автомобиля, пассажиров и багажа, предотвращению их дальнейшего повреждения и устранения причин, способствующих возникновению дополнительного ущерба; в случае аварии, пожара, взрыва, похищения автомобиля или его отдельных частей, деталей и принадлежностей, а также предметов багажа незамедлительно заявить об этом в компетентные органы (МВД, органы пожарного надзора);</w:t>
      </w:r>
      <w:proofErr w:type="gramEnd"/>
      <w:r>
        <w:t xml:space="preserve"> в течение суток или в иной установленный договором срок письменно заявить о любом страховом случае, произошедшем с транспортным средством, в страховую организацию (поврежденный или другое транспортное средство) до его ремонта или остатки от него, а также поврежденные части, детали и принадлежности автомобиля и предметы багажа или остатки от них.</w:t>
      </w:r>
    </w:p>
    <w:p w:rsidR="00FB5F26" w:rsidRDefault="00D54ECA">
      <w:pPr>
        <w:pStyle w:val="22"/>
        <w:shd w:val="clear" w:color="auto" w:fill="auto"/>
        <w:spacing w:before="0" w:line="298" w:lineRule="exact"/>
        <w:ind w:firstLine="740"/>
      </w:pPr>
      <w:r>
        <w:t>Во избежание мошенничества страховые организации практикуют факт ДТП проверять в журналах регистрации происшествий в ГАИ.</w:t>
      </w:r>
    </w:p>
    <w:p w:rsidR="00FB5F26" w:rsidRDefault="00D54ECA">
      <w:pPr>
        <w:pStyle w:val="22"/>
        <w:shd w:val="clear" w:color="auto" w:fill="auto"/>
        <w:spacing w:before="0" w:line="298" w:lineRule="exact"/>
        <w:ind w:firstLine="740"/>
      </w:pPr>
      <w:r>
        <w:t>Страховщик обязан в день получения заявления осмотреть поврежденный автомобиль, составить по установленной форме страховой акт и в течение установленного договором срока произвести выплату страхового возмещения.</w:t>
      </w:r>
    </w:p>
    <w:p w:rsidR="00FB5F26" w:rsidRDefault="00D54ECA">
      <w:pPr>
        <w:pStyle w:val="22"/>
        <w:shd w:val="clear" w:color="auto" w:fill="auto"/>
        <w:spacing w:before="0" w:line="298" w:lineRule="exact"/>
        <w:ind w:firstLine="740"/>
      </w:pPr>
      <w:r>
        <w:t>Страховое возмещение за угнанную автомашину выплачивается обычно не ранее, чем через два месяца после угона, т.е. по окончании срока предварительного расследования органами М</w:t>
      </w:r>
      <w:proofErr w:type="gramStart"/>
      <w:r>
        <w:t>ВД с вр</w:t>
      </w:r>
      <w:proofErr w:type="gramEnd"/>
      <w:r>
        <w:t>учением страхователем в страховую организацию документов на автомашину, двух комплектов ключей и составлением договора абандон (передача прав собственности страховщика на угнанный автомобиль).</w:t>
      </w:r>
    </w:p>
    <w:p w:rsidR="00FB5F26" w:rsidRDefault="00D54ECA">
      <w:pPr>
        <w:pStyle w:val="22"/>
        <w:shd w:val="clear" w:color="auto" w:fill="auto"/>
        <w:spacing w:before="0" w:line="298" w:lineRule="exact"/>
        <w:ind w:firstLine="740"/>
      </w:pPr>
      <w:r>
        <w:t>По договору страхования возмещается только ущерб, нанесенный непосредственно в результате страхового случая. Поэтому в калькуляцию (смету) на восстановительный ремонт не включается: стоимость техобслуживания и гарантийного ремонта; стоимость работ в связи с заменой деталей вследствие их изношенности, брака и т.п.; стоимость замены (вместо ремонта) узлов автомобиля из-за отсутствия отдельных деталей для ремонта этих узлов на ремонтных предприятиях.</w:t>
      </w:r>
    </w:p>
    <w:p w:rsidR="00FB5F26" w:rsidRDefault="00D54ECA">
      <w:pPr>
        <w:pStyle w:val="22"/>
        <w:shd w:val="clear" w:color="auto" w:fill="auto"/>
        <w:spacing w:before="0" w:line="298" w:lineRule="exact"/>
        <w:ind w:firstLine="740"/>
      </w:pPr>
      <w:r>
        <w:t>Однако подлежат оплате и включаются в страховое возмещение затраты на транспортировку поврежденного автомобиля до ремонтной мастерской или его стоянки, фотографирование, составление калькуляции на ремонт и потерю товарного вида, если эти расходы произведены страхователем.</w:t>
      </w:r>
    </w:p>
    <w:p w:rsidR="00FB5F26" w:rsidRDefault="00D54ECA">
      <w:pPr>
        <w:pStyle w:val="22"/>
        <w:shd w:val="clear" w:color="auto" w:fill="auto"/>
        <w:spacing w:before="0" w:line="298" w:lineRule="exact"/>
        <w:ind w:firstLine="740"/>
      </w:pPr>
      <w:r>
        <w:t>Страховое обеспечение выплачивается страхователю или выгодоприобретателям (либо наследникам).</w:t>
      </w:r>
    </w:p>
    <w:p w:rsidR="00FB5F26" w:rsidRDefault="00D54ECA">
      <w:pPr>
        <w:pStyle w:val="22"/>
        <w:shd w:val="clear" w:color="auto" w:fill="auto"/>
        <w:spacing w:before="0" w:line="298" w:lineRule="exact"/>
        <w:ind w:firstLine="740"/>
      </w:pPr>
      <w:r>
        <w:t>Зелёная карта.</w:t>
      </w:r>
    </w:p>
    <w:p w:rsidR="00FB5F26" w:rsidRDefault="00D54ECA">
      <w:pPr>
        <w:pStyle w:val="22"/>
        <w:shd w:val="clear" w:color="auto" w:fill="auto"/>
        <w:spacing w:before="0" w:line="298" w:lineRule="exact"/>
        <w:ind w:firstLine="740"/>
      </w:pPr>
      <w:r>
        <w:t>Во многих зарубежных странах закон о дорожном движении включает в себя обязательство гарантийного страхования транспортного средства, которым предписывается выдача документов владельцу транспортного средства только при наличии справки от страховой компании о заключении соответствующего договора.</w:t>
      </w:r>
    </w:p>
    <w:p w:rsidR="00FB5F26" w:rsidRDefault="00D54ECA">
      <w:pPr>
        <w:pStyle w:val="22"/>
        <w:shd w:val="clear" w:color="auto" w:fill="auto"/>
        <w:spacing w:before="0" w:line="298" w:lineRule="exact"/>
        <w:ind w:firstLine="740"/>
      </w:pPr>
      <w:r>
        <w:t>Законом предписывается минимальная сумма страхового покрытия от 39 млн. долларов в Швеции, 32 млн. дол</w:t>
      </w:r>
      <w:proofErr w:type="gramStart"/>
      <w:r>
        <w:t>.</w:t>
      </w:r>
      <w:proofErr w:type="gramEnd"/>
      <w:r>
        <w:t xml:space="preserve"> </w:t>
      </w:r>
      <w:proofErr w:type="gramStart"/>
      <w:r>
        <w:t>в</w:t>
      </w:r>
      <w:proofErr w:type="gramEnd"/>
      <w:r>
        <w:t xml:space="preserve"> Испании, 2 млн. дол в Дании и Швейцарии, до 231 тыс. дол. в Германии.</w:t>
      </w:r>
    </w:p>
    <w:p w:rsidR="00FB5F26" w:rsidRDefault="00D54ECA">
      <w:pPr>
        <w:pStyle w:val="22"/>
        <w:shd w:val="clear" w:color="auto" w:fill="auto"/>
        <w:spacing w:before="0" w:line="298" w:lineRule="exact"/>
        <w:ind w:firstLine="740"/>
      </w:pPr>
      <w:r>
        <w:t>В международной практике широкое применение нашло страхование гражданской ответственности водителей перед третьими лицами по так называемой Зеленой карте. Свое название получила от цвета соответствующего удостоверения. Начала действовать в Европе в начале 50-х годов прошлого столетия. Данный полис используется в 33 странах, из них 5 не европейских. Зеленая карта служит подтверждением наличия страхования на территории всех стран, участвующих в соглашении. Имея Зеленую карту, владелец автомашины может выезжать в любую другую страну, участвующую в системе, не приобретая на границе дополнительное страхование. (55)</w:t>
      </w:r>
    </w:p>
    <w:p w:rsidR="00FB5F26" w:rsidRDefault="00D54ECA">
      <w:pPr>
        <w:pStyle w:val="22"/>
        <w:shd w:val="clear" w:color="auto" w:fill="auto"/>
        <w:spacing w:before="0" w:after="300" w:line="298" w:lineRule="exact"/>
        <w:ind w:firstLine="740"/>
      </w:pPr>
      <w:r>
        <w:t xml:space="preserve">Основным элементом системы Зеленой карты являются национальные бюро. Они организуют </w:t>
      </w:r>
      <w:proofErr w:type="gramStart"/>
      <w:r>
        <w:t>контроль за</w:t>
      </w:r>
      <w:proofErr w:type="gramEnd"/>
      <w:r>
        <w:t xml:space="preserve"> наличием страхования при въезде автомашины в страну, решают со страховыми компаниями внутри страны и за рубежом, а также аналогичными бюро других стран вопросы, связанные с урегулированием претензий пострадавших, готовят необходимые нормативные документы. Непосредственным урегулированием и оплатой занимаются страховые компании, выдавшие Зеленую карту. Стоимость Зеленой карты зависит от вида транспортного средства и срока пребывания вне территории России.</w:t>
      </w:r>
    </w:p>
    <w:p w:rsidR="00FB5F26" w:rsidRDefault="00D54ECA">
      <w:pPr>
        <w:pStyle w:val="20"/>
        <w:keepNext/>
        <w:keepLines/>
        <w:shd w:val="clear" w:color="auto" w:fill="auto"/>
        <w:spacing w:after="0" w:line="298" w:lineRule="exact"/>
      </w:pPr>
      <w:bookmarkStart w:id="22" w:name="bookmark22"/>
      <w:r>
        <w:t>3.2 Страхование железнодорожного подвижного состава</w:t>
      </w:r>
      <w:bookmarkEnd w:id="22"/>
    </w:p>
    <w:p w:rsidR="00FB5F26" w:rsidRDefault="00D54ECA">
      <w:pPr>
        <w:pStyle w:val="22"/>
        <w:shd w:val="clear" w:color="auto" w:fill="auto"/>
        <w:spacing w:before="0" w:line="298" w:lineRule="exact"/>
        <w:ind w:firstLine="740"/>
      </w:pPr>
      <w:r>
        <w:t>Страхование железнодорожного подвижного состава обеспечивает имущественные интересы страхователя, связанные с владением, распоряжением и пользованием железнодорожным подвижным составом на случай повреждения, уничтожения или утраты подвижного состава, в том числе от противоправных действий третьих лиц. Страхованию подлежат:</w:t>
      </w:r>
    </w:p>
    <w:p w:rsidR="00FB5F26" w:rsidRDefault="00D54ECA">
      <w:pPr>
        <w:pStyle w:val="22"/>
        <w:numPr>
          <w:ilvl w:val="0"/>
          <w:numId w:val="8"/>
        </w:numPr>
        <w:shd w:val="clear" w:color="auto" w:fill="auto"/>
        <w:tabs>
          <w:tab w:val="left" w:pos="914"/>
        </w:tabs>
        <w:spacing w:before="0" w:line="298" w:lineRule="exact"/>
        <w:ind w:firstLine="740"/>
      </w:pPr>
      <w:r>
        <w:t xml:space="preserve">тяговый подвижной состав (локомотивы всех видов, </w:t>
      </w:r>
      <w:proofErr w:type="spellStart"/>
      <w:r>
        <w:t>дизельпоезда</w:t>
      </w:r>
      <w:proofErr w:type="spellEnd"/>
      <w:r>
        <w:t>, автомотрисы, авто- и мотодрезины, мотовозы);</w:t>
      </w:r>
    </w:p>
    <w:p w:rsidR="00FB5F26" w:rsidRDefault="00D54ECA">
      <w:pPr>
        <w:pStyle w:val="22"/>
        <w:numPr>
          <w:ilvl w:val="0"/>
          <w:numId w:val="8"/>
        </w:numPr>
        <w:shd w:val="clear" w:color="auto" w:fill="auto"/>
        <w:tabs>
          <w:tab w:val="left" w:pos="914"/>
        </w:tabs>
        <w:spacing w:before="0" w:line="298" w:lineRule="exact"/>
        <w:ind w:firstLine="740"/>
      </w:pPr>
      <w:proofErr w:type="gramStart"/>
      <w:r>
        <w:t>вагоны (пассажирские, багажные, почтовые, почтово-багажные, рестораны, служебные, изотермические, специальные вагоны, крытые, полувагоны, платформы, цистерны, цементовозы, транспортеры, вагоны для перевозки скота, живой рыбы, битума, легковых автомобилей).</w:t>
      </w:r>
      <w:proofErr w:type="gramEnd"/>
    </w:p>
    <w:p w:rsidR="00FB5F26" w:rsidRDefault="00D54ECA">
      <w:pPr>
        <w:pStyle w:val="22"/>
        <w:shd w:val="clear" w:color="auto" w:fill="auto"/>
        <w:spacing w:before="0" w:line="298" w:lineRule="exact"/>
        <w:ind w:firstLine="740"/>
      </w:pPr>
      <w:r>
        <w:t>Договор страхования железнодорожного подвижного состава заключается сроком на один год и менее с юридическими лицами (собственниками или арендаторами железнодорожного подвижного состава). Его действие распространяется, как правило, на территорию России, но обязательства могут быть распространены на территории стран - членов СНГ и дальнего зарубежья с уплатой страховой премии по повышенному тарифу.</w:t>
      </w:r>
    </w:p>
    <w:p w:rsidR="00FB5F26" w:rsidRDefault="00D54ECA">
      <w:pPr>
        <w:pStyle w:val="22"/>
        <w:shd w:val="clear" w:color="auto" w:fill="auto"/>
        <w:spacing w:before="0" w:line="298" w:lineRule="exact"/>
        <w:ind w:firstLine="740"/>
      </w:pPr>
      <w:r>
        <w:t>Страхование рисков повреждения и уничтожения железнодорожного подвижного состава в основном производится одновременно, но в отдельных случаях по согласованию со страховщиком может предоставляться раздельно по каждому риску.</w:t>
      </w:r>
    </w:p>
    <w:p w:rsidR="00FB5F26" w:rsidRDefault="00D54ECA">
      <w:pPr>
        <w:pStyle w:val="22"/>
        <w:shd w:val="clear" w:color="auto" w:fill="auto"/>
        <w:spacing w:before="0" w:line="298" w:lineRule="exact"/>
        <w:ind w:firstLine="740"/>
      </w:pPr>
      <w:r>
        <w:t>Минимальная страховая сумма по рискам повреждения, уничтожения и утраты при страховании единицы подвижного состава не может быть, согласно Правилам страхования, ниже 40 процентов стоимости единицы нового подвижного состава.</w:t>
      </w:r>
    </w:p>
    <w:p w:rsidR="00FB5F26" w:rsidRDefault="00D54ECA">
      <w:pPr>
        <w:pStyle w:val="22"/>
        <w:shd w:val="clear" w:color="auto" w:fill="auto"/>
        <w:spacing w:before="0" w:line="298" w:lineRule="exact"/>
        <w:ind w:firstLine="740"/>
      </w:pPr>
      <w:r>
        <w:t>Максимальная страховая сумма по риску повреждения при страховании единицы подвижного состава не моет быть выше страховой (действительной) стоимости застрахованной единицы подвижного состава и устанавливается по каждой единице подвижного состава по согласованию сторон. Под действительной стоимостью подразумевается стоимость единицы подвижного состава с учетом износа на момент заключения договора страхования. Страховая стоимость может быть определена как балансовая, если она ниже или равна действительной стоимости единицы подвижного состава, определенной страховщиком в соответствии с существующими ценами на рынке. Если в период действия договора страхования произошло повышение цен на железнодорожный подвижной состав, страхователь по согласованию со страховщиком может увеличить размер страховой суммы с доплатой страхового взноса за оставшийся срок действия договора страхования.</w:t>
      </w:r>
    </w:p>
    <w:p w:rsidR="00FB5F26" w:rsidRDefault="00D54ECA">
      <w:pPr>
        <w:pStyle w:val="22"/>
        <w:shd w:val="clear" w:color="auto" w:fill="auto"/>
        <w:spacing w:before="0" w:line="298" w:lineRule="exact"/>
        <w:ind w:firstLine="740"/>
      </w:pPr>
      <w:r>
        <w:t>Размер страхового тарифа по договорам страхования зависит от степени риска, которая обусловливается рядом факторов (срок службы, тип и количество единиц подвижного состава и т.п.) и определяется при заключении договора страхования.</w:t>
      </w:r>
    </w:p>
    <w:p w:rsidR="00FB5F26" w:rsidRDefault="00D54ECA">
      <w:pPr>
        <w:pStyle w:val="22"/>
        <w:shd w:val="clear" w:color="auto" w:fill="auto"/>
        <w:spacing w:before="0" w:line="298" w:lineRule="exact"/>
        <w:ind w:firstLine="740"/>
      </w:pPr>
      <w:r>
        <w:t>Страховое возмещение выплачивается в соответствии с договором страхования:</w:t>
      </w:r>
    </w:p>
    <w:p w:rsidR="00FB5F26" w:rsidRDefault="00D54ECA">
      <w:pPr>
        <w:pStyle w:val="22"/>
        <w:numPr>
          <w:ilvl w:val="0"/>
          <w:numId w:val="8"/>
        </w:numPr>
        <w:shd w:val="clear" w:color="auto" w:fill="auto"/>
        <w:tabs>
          <w:tab w:val="left" w:pos="918"/>
        </w:tabs>
        <w:spacing w:before="0" w:line="298" w:lineRule="exact"/>
        <w:ind w:firstLine="740"/>
      </w:pPr>
      <w:r>
        <w:t>при повреждении железнодорожного подвижного состава - из расчета стоимости его восстановления, которая определяется в следующем порядке: к стоимости запасных частей, деталей и принадлежностей прибавляется стоимость восстановительных работ, а затем вычитается стоимость остатков, пригодных для дальнейшего использования на момент страхового случая;</w:t>
      </w:r>
    </w:p>
    <w:p w:rsidR="00FB5F26" w:rsidRDefault="00D54ECA">
      <w:pPr>
        <w:pStyle w:val="22"/>
        <w:numPr>
          <w:ilvl w:val="0"/>
          <w:numId w:val="8"/>
        </w:numPr>
        <w:shd w:val="clear" w:color="auto" w:fill="auto"/>
        <w:tabs>
          <w:tab w:val="left" w:pos="908"/>
        </w:tabs>
        <w:spacing w:before="0" w:line="298" w:lineRule="exact"/>
        <w:ind w:firstLine="740"/>
      </w:pPr>
      <w:r>
        <w:t>при утрате, уничтожении железнодорожного подвижного состава выплачивается полная страховая сумма с учетом предыдущих выплат и за вычетом стоимости остатков, пригодных для дальнейшего использования или утилизации.</w:t>
      </w:r>
    </w:p>
    <w:p w:rsidR="00FB5F26" w:rsidRDefault="00D54ECA">
      <w:pPr>
        <w:pStyle w:val="22"/>
        <w:shd w:val="clear" w:color="auto" w:fill="auto"/>
        <w:spacing w:before="0" w:line="298" w:lineRule="exact"/>
        <w:ind w:firstLine="740"/>
      </w:pPr>
      <w:r>
        <w:t>Сумма убытка оплачивается пропорционально соотношению страховой суммы и стоимости подвижного состава.</w:t>
      </w:r>
    </w:p>
    <w:p w:rsidR="00FB5F26" w:rsidRDefault="00D54ECA">
      <w:pPr>
        <w:pStyle w:val="22"/>
        <w:shd w:val="clear" w:color="auto" w:fill="auto"/>
        <w:spacing w:before="0" w:line="298" w:lineRule="exact"/>
        <w:ind w:firstLine="740"/>
      </w:pPr>
      <w:r>
        <w:t>Если единица застрахованного подвижного состава утрачена (похищена), страхователю выплачивается страховое возмещение, причем перед выплатой составляется договор, по которому страхователь отказывается от своих прав на застрахованный вагон либо обязуется в случае обнаружения застрахованного вагона возвратить страховое возмещение в установленный договором срок. Однако заявление о выплате и все необходимые документа (состав документов регламентирован правилами страхования) при наступлении страхового случая страхователь обязан представить страховщику не позднее установленного договором срока. В противном случае страховщик оставляет за собой право отказать в страховой выплате. Страховщик рассматривает все необходимые документы по страховому случаю в течение срока, установленного в договоре страхования (обычно 7-10 дней), составляет страховой акт либо представляет страхователю мотивированный отказ.</w:t>
      </w:r>
    </w:p>
    <w:p w:rsidR="00FB5F26" w:rsidRDefault="00D54ECA">
      <w:pPr>
        <w:pStyle w:val="22"/>
        <w:shd w:val="clear" w:color="auto" w:fill="auto"/>
        <w:spacing w:before="0" w:line="298" w:lineRule="exact"/>
        <w:ind w:firstLine="740"/>
        <w:sectPr w:rsidR="00FB5F26">
          <w:pgSz w:w="11900" w:h="16840"/>
          <w:pgMar w:top="1152" w:right="820" w:bottom="1138" w:left="1668" w:header="0" w:footer="3" w:gutter="0"/>
          <w:cols w:space="720"/>
          <w:noEndnote/>
          <w:docGrid w:linePitch="360"/>
        </w:sectPr>
      </w:pPr>
      <w:proofErr w:type="gramStart"/>
      <w:r>
        <w:t>В выплате страхового возмещения может быть отказано в следующих случаях: если уничтожение или повреждение произошло в результате умышленных действий страхователя (либо лица, действовавшего по поручению или с ведома страхователя), установленных компетентными органами; если страхователь не предъявил страховщику или его представителю поврежденный подвижной состав до его ремонта, его остатки или фотографии аварийного подвижного состава с видимым железнодорожным номером;</w:t>
      </w:r>
      <w:proofErr w:type="gramEnd"/>
      <w:r>
        <w:t xml:space="preserve"> если ущерб полностью возмещен лицом, виновным в его причинении (если ущерб возмещен частично, в размере, меньшем, чем причитающееся стразовое возмещение, выплата осуществляется с учетом сумм, полученных страхователем от виновного лица); если страхователь (или его представитель) нарушил правила перевозок грузов (например, загрузка непредусмотренным грузом и превышением норм загрузки подвижного состава); если ущерб нанесен в результате нарушений страхователем или его представителем Правил технической эксплуатации железных дорог; при утрате, уничтожен и или повреждении подвижного состава страхователь не представил все необходимые документы; если события произошли до начала или после окончания срока действия договор страхования; страхователь не выполнил или отказался выполнять условия договора страхования, а также в других случаях, установленных законодательством или пр</w:t>
      </w:r>
      <w:r w:rsidR="004A1261">
        <w:t>авилами (договором) страхования</w:t>
      </w:r>
    </w:p>
    <w:p w:rsidR="00FB5F26" w:rsidRDefault="004A1261" w:rsidP="004A1261">
      <w:pPr>
        <w:pStyle w:val="20"/>
        <w:keepNext/>
        <w:keepLines/>
        <w:shd w:val="clear" w:color="auto" w:fill="auto"/>
        <w:spacing w:after="174"/>
        <w:ind w:firstLine="0"/>
      </w:pPr>
      <w:bookmarkStart w:id="23" w:name="bookmark32"/>
      <w:r>
        <w:t>Лекция 4</w:t>
      </w:r>
      <w:r w:rsidR="00D54ECA">
        <w:t>. Страхование международных грузов</w:t>
      </w:r>
      <w:bookmarkEnd w:id="23"/>
    </w:p>
    <w:p w:rsidR="00FB5F26" w:rsidRDefault="00D54ECA">
      <w:pPr>
        <w:pStyle w:val="22"/>
        <w:numPr>
          <w:ilvl w:val="0"/>
          <w:numId w:val="19"/>
        </w:numPr>
        <w:shd w:val="clear" w:color="auto" w:fill="auto"/>
        <w:tabs>
          <w:tab w:val="left" w:pos="1021"/>
        </w:tabs>
        <w:spacing w:before="0"/>
        <w:ind w:firstLine="740"/>
      </w:pPr>
      <w:r>
        <w:t>Понятие и классификация страхования грузов</w:t>
      </w:r>
    </w:p>
    <w:p w:rsidR="00FB5F26" w:rsidRDefault="00D54ECA">
      <w:pPr>
        <w:pStyle w:val="22"/>
        <w:numPr>
          <w:ilvl w:val="0"/>
          <w:numId w:val="19"/>
        </w:numPr>
        <w:shd w:val="clear" w:color="auto" w:fill="auto"/>
        <w:tabs>
          <w:tab w:val="left" w:pos="1045"/>
        </w:tabs>
        <w:spacing w:before="0"/>
        <w:ind w:firstLine="740"/>
      </w:pPr>
      <w:r>
        <w:t>Международные нормы и правила, регулирующие перевозочную деятельность</w:t>
      </w:r>
    </w:p>
    <w:p w:rsidR="00FB5F26" w:rsidRDefault="00D54ECA">
      <w:pPr>
        <w:pStyle w:val="22"/>
        <w:numPr>
          <w:ilvl w:val="0"/>
          <w:numId w:val="19"/>
        </w:numPr>
        <w:shd w:val="clear" w:color="auto" w:fill="auto"/>
        <w:tabs>
          <w:tab w:val="left" w:pos="1045"/>
        </w:tabs>
        <w:spacing w:before="0"/>
        <w:ind w:firstLine="740"/>
      </w:pPr>
      <w:r>
        <w:t>Условия транспортировки и страхования грузов</w:t>
      </w:r>
    </w:p>
    <w:p w:rsidR="00FB5F26" w:rsidRDefault="00D54ECA">
      <w:pPr>
        <w:pStyle w:val="22"/>
        <w:numPr>
          <w:ilvl w:val="0"/>
          <w:numId w:val="19"/>
        </w:numPr>
        <w:shd w:val="clear" w:color="auto" w:fill="auto"/>
        <w:tabs>
          <w:tab w:val="left" w:pos="1045"/>
        </w:tabs>
        <w:spacing w:before="0"/>
        <w:ind w:firstLine="740"/>
      </w:pPr>
      <w:r>
        <w:t>Условия страхования международных грузоперевозок</w:t>
      </w:r>
    </w:p>
    <w:p w:rsidR="00FB5F26" w:rsidRDefault="00D54ECA">
      <w:pPr>
        <w:pStyle w:val="22"/>
        <w:numPr>
          <w:ilvl w:val="0"/>
          <w:numId w:val="19"/>
        </w:numPr>
        <w:shd w:val="clear" w:color="auto" w:fill="auto"/>
        <w:tabs>
          <w:tab w:val="left" w:pos="1045"/>
        </w:tabs>
        <w:spacing w:before="0"/>
        <w:ind w:firstLine="740"/>
      </w:pPr>
      <w:r>
        <w:t>Виды и условия международных торговых договоров</w:t>
      </w:r>
    </w:p>
    <w:p w:rsidR="00FB5F26" w:rsidRDefault="00D54ECA">
      <w:pPr>
        <w:pStyle w:val="22"/>
        <w:numPr>
          <w:ilvl w:val="0"/>
          <w:numId w:val="19"/>
        </w:numPr>
        <w:shd w:val="clear" w:color="auto" w:fill="auto"/>
        <w:tabs>
          <w:tab w:val="left" w:pos="1045"/>
        </w:tabs>
        <w:spacing w:before="0"/>
        <w:ind w:firstLine="740"/>
      </w:pPr>
      <w:r>
        <w:t>Договор страхования груза</w:t>
      </w:r>
    </w:p>
    <w:p w:rsidR="00FB5F26" w:rsidRDefault="00D54ECA">
      <w:pPr>
        <w:pStyle w:val="22"/>
        <w:numPr>
          <w:ilvl w:val="0"/>
          <w:numId w:val="19"/>
        </w:numPr>
        <w:shd w:val="clear" w:color="auto" w:fill="auto"/>
        <w:tabs>
          <w:tab w:val="left" w:pos="1045"/>
        </w:tabs>
        <w:spacing w:before="0" w:after="186"/>
        <w:ind w:firstLine="740"/>
      </w:pPr>
      <w:r>
        <w:t>Страхование контейнерных перевозок</w:t>
      </w:r>
    </w:p>
    <w:p w:rsidR="00FB5F26" w:rsidRDefault="00D54ECA">
      <w:pPr>
        <w:pStyle w:val="20"/>
        <w:keepNext/>
        <w:keepLines/>
        <w:numPr>
          <w:ilvl w:val="0"/>
          <w:numId w:val="20"/>
        </w:numPr>
        <w:shd w:val="clear" w:color="auto" w:fill="auto"/>
        <w:tabs>
          <w:tab w:val="left" w:pos="1040"/>
        </w:tabs>
        <w:spacing w:after="174"/>
      </w:pPr>
      <w:bookmarkStart w:id="24" w:name="bookmark33"/>
      <w:r>
        <w:t>Понятие и классификация страхования грузов</w:t>
      </w:r>
      <w:bookmarkEnd w:id="24"/>
    </w:p>
    <w:p w:rsidR="00FB5F26" w:rsidRDefault="00D54ECA">
      <w:pPr>
        <w:pStyle w:val="22"/>
        <w:shd w:val="clear" w:color="auto" w:fill="auto"/>
        <w:spacing w:before="0"/>
        <w:ind w:firstLine="740"/>
      </w:pPr>
      <w:r>
        <w:t xml:space="preserve">Существующая современная система разделения труда в производстве продукции любых видов по широкому ассортименту, особенности экономические и климатические стран мирового сообщества и отельных регионов </w:t>
      </w:r>
      <w:proofErr w:type="gramStart"/>
      <w:r>
        <w:t>создают предпосылки в преимущественном развитии в производстве, либо произрастания определенных видов сырья создавая</w:t>
      </w:r>
      <w:proofErr w:type="gramEnd"/>
      <w:r>
        <w:t xml:space="preserve"> его избыток на внутреннем рынке. В то же время они (регионы, страны) испытывают недостаток в других видах сырья.</w:t>
      </w:r>
    </w:p>
    <w:p w:rsidR="00FB5F26" w:rsidRDefault="00D54ECA">
      <w:pPr>
        <w:pStyle w:val="22"/>
        <w:shd w:val="clear" w:color="auto" w:fill="auto"/>
        <w:spacing w:before="0"/>
        <w:ind w:firstLine="740"/>
      </w:pPr>
      <w:r>
        <w:t xml:space="preserve">В каждом регионе и стране просматриваются преимущественные направления в развитии определенных сфер производства, соответственно выпускаемой продукции, удовлетворяющей как внутренний спрос, так и </w:t>
      </w:r>
      <w:proofErr w:type="gramStart"/>
      <w:r>
        <w:t>возможности к экспортированию</w:t>
      </w:r>
      <w:proofErr w:type="gramEnd"/>
      <w:r>
        <w:t>. Возникают торговые отношения, как на региональном, так и на мировом уровне, что естественно обуславливает транспортировку грузов.</w:t>
      </w:r>
    </w:p>
    <w:p w:rsidR="00FB5F26" w:rsidRDefault="00D54ECA">
      <w:pPr>
        <w:pStyle w:val="22"/>
        <w:shd w:val="clear" w:color="auto" w:fill="auto"/>
        <w:spacing w:before="0"/>
        <w:ind w:firstLine="740"/>
      </w:pPr>
      <w:r>
        <w:t>Транспортировка грузов - довольно длительный период, когда продаваемый товар уже выпал из поля зрения продавца, но еще не попал в поле зрения покупателя. Согласно статистике, наибольший ущерб приходится на кражи и недостачу груза в процессе его транспортировки, в то же время ущерб от повреждения груза в пути в несколько раз меньше.</w:t>
      </w:r>
    </w:p>
    <w:p w:rsidR="00FB5F26" w:rsidRDefault="00D54ECA">
      <w:pPr>
        <w:pStyle w:val="22"/>
        <w:shd w:val="clear" w:color="auto" w:fill="auto"/>
        <w:spacing w:before="0"/>
        <w:ind w:firstLine="740"/>
      </w:pPr>
      <w:r>
        <w:t>В настоящее время страхование грузов во время транспортировки является одним из основных элементов внешней торговли, а страховой полис - неотъемлемой частью любой сделки.</w:t>
      </w:r>
    </w:p>
    <w:p w:rsidR="00FB5F26" w:rsidRDefault="00D54ECA">
      <w:pPr>
        <w:pStyle w:val="22"/>
        <w:shd w:val="clear" w:color="auto" w:fill="auto"/>
        <w:spacing w:before="0"/>
        <w:ind w:firstLine="740"/>
      </w:pPr>
      <w:r>
        <w:t>Однако роль страхования и его значение в различных типах внешнеторговых сделок неоднозначны.</w:t>
      </w:r>
    </w:p>
    <w:p w:rsidR="00FB5F26" w:rsidRDefault="00D54ECA">
      <w:pPr>
        <w:pStyle w:val="22"/>
        <w:shd w:val="clear" w:color="auto" w:fill="auto"/>
        <w:spacing w:before="0"/>
        <w:ind w:firstLine="740"/>
      </w:pPr>
      <w:r>
        <w:t xml:space="preserve">В международной торговой практике существует большое число договорных условий поставки товаров. Внешнеторговые учреждения, хозяйственные организации и предприятия, занимающиеся торговлей, используют, хотя и неодинаково часто, большинство из них: </w:t>
      </w:r>
      <w:proofErr w:type="gramStart"/>
      <w:r>
        <w:t>СИФ, КАФ, ФОБ, ФАС, франко-завод, франко-вагон, франко-склад, франко-граница, с оплатой перевозки с судна, с пристани, а в последнее время СИП, ФОТ, ФОА и другие.</w:t>
      </w:r>
      <w:proofErr w:type="gramEnd"/>
    </w:p>
    <w:p w:rsidR="00FB5F26" w:rsidRDefault="00D54ECA">
      <w:pPr>
        <w:pStyle w:val="22"/>
        <w:shd w:val="clear" w:color="auto" w:fill="auto"/>
        <w:spacing w:before="0"/>
        <w:ind w:firstLine="740"/>
      </w:pPr>
      <w:r>
        <w:t>Вековая международная практика, отечественный опыт определили четкую классификацию страхования грузов как одним из распространенных видов имущественного страхования во внешнеторговой деятельности.</w:t>
      </w:r>
    </w:p>
    <w:p w:rsidR="00FB5F26" w:rsidRDefault="00D54ECA">
      <w:pPr>
        <w:pStyle w:val="22"/>
        <w:shd w:val="clear" w:color="auto" w:fill="auto"/>
        <w:spacing w:before="0"/>
        <w:ind w:firstLine="740"/>
      </w:pPr>
      <w:r>
        <w:t xml:space="preserve">По характеру перевозимых грузов их страхование подразделяется </w:t>
      </w:r>
      <w:proofErr w:type="gramStart"/>
      <w:r>
        <w:t>на</w:t>
      </w:r>
      <w:proofErr w:type="gramEnd"/>
      <w:r>
        <w:t>:</w:t>
      </w:r>
    </w:p>
    <w:p w:rsidR="00FB5F26" w:rsidRDefault="00D54ECA">
      <w:pPr>
        <w:pStyle w:val="22"/>
        <w:numPr>
          <w:ilvl w:val="0"/>
          <w:numId w:val="17"/>
        </w:numPr>
        <w:shd w:val="clear" w:color="auto" w:fill="auto"/>
        <w:tabs>
          <w:tab w:val="left" w:pos="961"/>
        </w:tabs>
        <w:spacing w:before="0"/>
        <w:ind w:firstLine="740"/>
      </w:pPr>
      <w:r>
        <w:t>страхование генеральных грузов (</w:t>
      </w:r>
      <w:proofErr w:type="spellStart"/>
      <w:r>
        <w:t>генгрузов</w:t>
      </w:r>
      <w:proofErr w:type="spellEnd"/>
      <w:r>
        <w:t xml:space="preserve">). </w:t>
      </w:r>
      <w:proofErr w:type="spellStart"/>
      <w:r>
        <w:t>Генгрузы</w:t>
      </w:r>
      <w:proofErr w:type="spellEnd"/>
      <w:r>
        <w:t xml:space="preserve"> - термин внешнеторговых операций - включает грузы, упакованные в стандартную, общепринятую тару, не требующую особых условий перевозки;</w:t>
      </w:r>
    </w:p>
    <w:p w:rsidR="00FB5F26" w:rsidRDefault="00D54ECA">
      <w:pPr>
        <w:pStyle w:val="22"/>
        <w:numPr>
          <w:ilvl w:val="0"/>
          <w:numId w:val="17"/>
        </w:numPr>
        <w:shd w:val="clear" w:color="auto" w:fill="auto"/>
        <w:tabs>
          <w:tab w:val="left" w:pos="961"/>
        </w:tabs>
        <w:spacing w:before="0"/>
        <w:ind w:firstLine="740"/>
      </w:pPr>
      <w:r>
        <w:t>страхование наливных, насыпных, наваленных грузов;</w:t>
      </w:r>
    </w:p>
    <w:p w:rsidR="00FB5F26" w:rsidRDefault="00D54ECA">
      <w:pPr>
        <w:pStyle w:val="22"/>
        <w:numPr>
          <w:ilvl w:val="0"/>
          <w:numId w:val="17"/>
        </w:numPr>
        <w:shd w:val="clear" w:color="auto" w:fill="auto"/>
        <w:tabs>
          <w:tab w:val="left" w:pos="961"/>
        </w:tabs>
        <w:spacing w:before="0"/>
        <w:ind w:firstLine="740"/>
      </w:pPr>
      <w:r>
        <w:t>страхование сельскохозяйственных и других животных;</w:t>
      </w:r>
    </w:p>
    <w:p w:rsidR="00FB5F26" w:rsidRDefault="00D54ECA">
      <w:pPr>
        <w:pStyle w:val="22"/>
        <w:shd w:val="clear" w:color="auto" w:fill="auto"/>
        <w:spacing w:before="0"/>
        <w:ind w:firstLine="740"/>
      </w:pPr>
      <w:r>
        <w:t>-страхование «</w:t>
      </w:r>
      <w:proofErr w:type="spellStart"/>
      <w:r>
        <w:t>специс</w:t>
      </w:r>
      <w:proofErr w:type="spellEnd"/>
      <w:r>
        <w:t>» (драгоценные металлы, банковские банкноты, монеты).</w:t>
      </w:r>
    </w:p>
    <w:p w:rsidR="00FB5F26" w:rsidRDefault="00D54ECA">
      <w:pPr>
        <w:pStyle w:val="22"/>
        <w:shd w:val="clear" w:color="auto" w:fill="auto"/>
        <w:spacing w:before="0"/>
        <w:ind w:firstLine="740"/>
      </w:pPr>
      <w:proofErr w:type="gramStart"/>
      <w:r>
        <w:t>Исходя из способа транспортировки выделяются</w:t>
      </w:r>
      <w:proofErr w:type="gramEnd"/>
      <w:r>
        <w:t>:</w:t>
      </w:r>
    </w:p>
    <w:p w:rsidR="00FB5F26" w:rsidRDefault="00D54ECA">
      <w:pPr>
        <w:pStyle w:val="22"/>
        <w:numPr>
          <w:ilvl w:val="0"/>
          <w:numId w:val="17"/>
        </w:numPr>
        <w:shd w:val="clear" w:color="auto" w:fill="auto"/>
        <w:tabs>
          <w:tab w:val="left" w:pos="961"/>
        </w:tabs>
        <w:spacing w:before="0"/>
        <w:ind w:firstLine="740"/>
      </w:pPr>
      <w:r>
        <w:t>наземное страхование (перевозка железнодорожным и автомобильным транспортом);</w:t>
      </w:r>
    </w:p>
    <w:p w:rsidR="00FB5F26" w:rsidRDefault="00D54ECA">
      <w:pPr>
        <w:pStyle w:val="22"/>
        <w:numPr>
          <w:ilvl w:val="0"/>
          <w:numId w:val="17"/>
        </w:numPr>
        <w:shd w:val="clear" w:color="auto" w:fill="auto"/>
        <w:tabs>
          <w:tab w:val="left" w:pos="961"/>
        </w:tabs>
        <w:spacing w:before="0"/>
        <w:ind w:firstLine="740"/>
      </w:pPr>
      <w:r>
        <w:t>страхование грузов при перевозке водными путями;</w:t>
      </w:r>
    </w:p>
    <w:p w:rsidR="00FB5F26" w:rsidRDefault="00D54ECA">
      <w:pPr>
        <w:pStyle w:val="22"/>
        <w:numPr>
          <w:ilvl w:val="0"/>
          <w:numId w:val="17"/>
        </w:numPr>
        <w:shd w:val="clear" w:color="auto" w:fill="auto"/>
        <w:tabs>
          <w:tab w:val="left" w:pos="942"/>
        </w:tabs>
        <w:spacing w:before="0"/>
        <w:ind w:firstLine="740"/>
      </w:pPr>
      <w:r>
        <w:t>комбинированное страхование.</w:t>
      </w:r>
    </w:p>
    <w:p w:rsidR="00FB5F26" w:rsidRDefault="00D54ECA">
      <w:pPr>
        <w:pStyle w:val="22"/>
        <w:shd w:val="clear" w:color="auto" w:fill="auto"/>
        <w:spacing w:before="0"/>
        <w:ind w:firstLine="740"/>
      </w:pPr>
      <w:r>
        <w:t xml:space="preserve">С точки зрения народно-хозяйственных интересов страхование грузов во внешнеторговой деятельности классифицируется </w:t>
      </w:r>
      <w:proofErr w:type="gramStart"/>
      <w:r>
        <w:t>на</w:t>
      </w:r>
      <w:proofErr w:type="gramEnd"/>
      <w:r>
        <w:t>:</w:t>
      </w:r>
    </w:p>
    <w:p w:rsidR="00FB5F26" w:rsidRDefault="00D54ECA">
      <w:pPr>
        <w:pStyle w:val="22"/>
        <w:numPr>
          <w:ilvl w:val="0"/>
          <w:numId w:val="17"/>
        </w:numPr>
        <w:shd w:val="clear" w:color="auto" w:fill="auto"/>
        <w:tabs>
          <w:tab w:val="left" w:pos="942"/>
        </w:tabs>
        <w:spacing w:before="0"/>
        <w:ind w:firstLine="740"/>
      </w:pPr>
      <w:r>
        <w:t>страхование экспортных грузов;</w:t>
      </w:r>
    </w:p>
    <w:p w:rsidR="00FB5F26" w:rsidRDefault="00D54ECA">
      <w:pPr>
        <w:pStyle w:val="22"/>
        <w:numPr>
          <w:ilvl w:val="0"/>
          <w:numId w:val="17"/>
        </w:numPr>
        <w:shd w:val="clear" w:color="auto" w:fill="auto"/>
        <w:tabs>
          <w:tab w:val="left" w:pos="942"/>
        </w:tabs>
        <w:spacing w:before="0"/>
        <w:ind w:firstLine="740"/>
      </w:pPr>
      <w:r>
        <w:t>страхование импортных грузов.</w:t>
      </w:r>
    </w:p>
    <w:p w:rsidR="00FB5F26" w:rsidRDefault="00D54ECA">
      <w:pPr>
        <w:pStyle w:val="22"/>
        <w:shd w:val="clear" w:color="auto" w:fill="auto"/>
        <w:spacing w:before="0"/>
        <w:ind w:firstLine="740"/>
      </w:pPr>
      <w:r>
        <w:t>Страховые случаи в страховании грузов классифицируются следующим образом: во-первых, это результат стихийного бедствия, проявления природных сил: землетрясения, наводнения, урагана, оползня и т.д. Все эти риски, являющиеся следствием действия природных сил, относятся к категории непредвиденных обстоятельств. В абсолютном большинстве случаев страховщик отвечает за их последствия. Исключение представляют физико-химические процессы: усушка, утруска и т.д.</w:t>
      </w:r>
    </w:p>
    <w:p w:rsidR="00FB5F26" w:rsidRDefault="00D54ECA">
      <w:pPr>
        <w:pStyle w:val="22"/>
        <w:shd w:val="clear" w:color="auto" w:fill="auto"/>
        <w:spacing w:before="0" w:after="280"/>
        <w:ind w:firstLine="740"/>
      </w:pPr>
      <w:r>
        <w:t>Страховые случаи второй категории - это результат человеческой деятельности. Они определяются как риск, исходящий от третьих лиц. Другими словами, лиц, осуществляющих перевозку грузов, а также лиц, не имеющих отношения к перевозке грузов (например, злоумышленники).</w:t>
      </w:r>
    </w:p>
    <w:p w:rsidR="00FB5F26" w:rsidRDefault="00D54ECA">
      <w:pPr>
        <w:pStyle w:val="20"/>
        <w:keepNext/>
        <w:keepLines/>
        <w:numPr>
          <w:ilvl w:val="0"/>
          <w:numId w:val="20"/>
        </w:numPr>
        <w:shd w:val="clear" w:color="auto" w:fill="auto"/>
        <w:tabs>
          <w:tab w:val="left" w:pos="1100"/>
        </w:tabs>
        <w:spacing w:line="274" w:lineRule="exact"/>
        <w:ind w:left="1100" w:hanging="360"/>
        <w:jc w:val="left"/>
      </w:pPr>
      <w:bookmarkStart w:id="25" w:name="bookmark34"/>
      <w:r>
        <w:t>Международные нормы и правила, регулирующие перевозочную деятельность</w:t>
      </w:r>
      <w:bookmarkEnd w:id="25"/>
    </w:p>
    <w:p w:rsidR="00FB5F26" w:rsidRDefault="00D54ECA">
      <w:pPr>
        <w:pStyle w:val="22"/>
        <w:shd w:val="clear" w:color="auto" w:fill="auto"/>
        <w:spacing w:before="0"/>
        <w:ind w:firstLine="740"/>
      </w:pPr>
      <w:r>
        <w:t>В связи со спецификой работы, ориентированной на страховое обслуживание внешней торговли, страховым организациям чаще приходится иметь дело с международными, автомобильными, железнодорожными, воздушными и морскими перевозками. Эти перевозки в своем большинстве регулируются международными конвенциями по каждому из перечисленных видов перевозок.</w:t>
      </w:r>
    </w:p>
    <w:p w:rsidR="00FB5F26" w:rsidRDefault="00D54ECA">
      <w:pPr>
        <w:pStyle w:val="22"/>
        <w:shd w:val="clear" w:color="auto" w:fill="auto"/>
        <w:spacing w:before="0"/>
        <w:ind w:firstLine="740"/>
      </w:pPr>
      <w:r>
        <w:t>Автоперевозки регулируются международной конвенцией КДПГ (или, как принято ее называть, СМК.), принятой европейскими государствами в 1956 году. Всякая перевозка по условиям этой конвенции оформляется автонакладной с большими буквами СМК. в середине листа накладной.</w:t>
      </w:r>
    </w:p>
    <w:p w:rsidR="00FB5F26" w:rsidRDefault="00D54ECA">
      <w:pPr>
        <w:pStyle w:val="22"/>
        <w:shd w:val="clear" w:color="auto" w:fill="auto"/>
        <w:spacing w:before="0"/>
        <w:ind w:firstLine="740"/>
      </w:pPr>
      <w:r>
        <w:t>С практической точки зрения страховую компанию больше всего должны интересовать сроки предъявления претензий и исков по несохраненной перевозке. Сроки исковой давности установлены 1 год со дня выдачи груза, а в случае утраты всего груза - с тридцатого дня по истечении согласованного срока доставки, а если таковой не был согласован - с шестидесятого дня со дня принятия груза к перевозке. Очень существенным является то, что согласно п. 1 ст. 31 СМК иск может быть предъявлен как в суд страны отправления груза, так и суд страны назначения. Предъявление претензий перевозчику приостанавливает срок исковой давности вплоть со дня получения ответа на претензию. При этом такое приостановление срока давности может быть неограниченно долгим.</w:t>
      </w:r>
    </w:p>
    <w:p w:rsidR="00FB5F26" w:rsidRDefault="00D54ECA">
      <w:pPr>
        <w:pStyle w:val="22"/>
        <w:shd w:val="clear" w:color="auto" w:fill="auto"/>
        <w:spacing w:before="0"/>
        <w:ind w:firstLine="740"/>
      </w:pPr>
      <w:r>
        <w:t>Важно отметить, что при выдаче груза всякое замечание по поводу его неудовлетворительного состояния или ненадлежащего качества, адресованное перевозчику, должно быть сделано грузополучателем в письменном виде не позднее чем через 7 дней со дня принятия груза. При перевозке по накладной СМК. такое замечание можно сделать непосредственно на накладной. В противном случае бремя доказывания вины перевозчика будет лежать на грузополучателе (или, соответственно, на страховой компании), а вина перевозчика не будет резюмироваться.</w:t>
      </w:r>
    </w:p>
    <w:p w:rsidR="00FB5F26" w:rsidRDefault="00D54ECA">
      <w:pPr>
        <w:pStyle w:val="22"/>
        <w:shd w:val="clear" w:color="auto" w:fill="auto"/>
        <w:spacing w:before="0"/>
        <w:ind w:firstLine="740"/>
      </w:pPr>
      <w:r>
        <w:t>Конвенция СМК удобна и тем, что она применяется даже и тогда, когда одна из стран (назначения или отправления груза) не является участником этой конвенции. Достаточно участия хотя бы одной стороны.</w:t>
      </w:r>
    </w:p>
    <w:p w:rsidR="00FB5F26" w:rsidRDefault="00D54ECA">
      <w:pPr>
        <w:pStyle w:val="22"/>
        <w:shd w:val="clear" w:color="auto" w:fill="auto"/>
        <w:spacing w:before="0"/>
        <w:ind w:firstLine="740"/>
      </w:pPr>
      <w:r>
        <w:t>Железнодорожные перевозки осуществляются и регулируются:</w:t>
      </w:r>
    </w:p>
    <w:p w:rsidR="00FB5F26" w:rsidRDefault="00D54ECA">
      <w:pPr>
        <w:pStyle w:val="22"/>
        <w:numPr>
          <w:ilvl w:val="0"/>
          <w:numId w:val="21"/>
        </w:numPr>
        <w:shd w:val="clear" w:color="auto" w:fill="auto"/>
        <w:tabs>
          <w:tab w:val="left" w:pos="932"/>
        </w:tabs>
        <w:spacing w:before="0"/>
        <w:ind w:firstLine="740"/>
      </w:pPr>
      <w:r>
        <w:t xml:space="preserve">В странах Евроазиатского континента действуют две основные международные железнодорожные конвенции: СМГС (среди стран </w:t>
      </w:r>
      <w:proofErr w:type="gramStart"/>
      <w:r>
        <w:t>бывшего</w:t>
      </w:r>
      <w:proofErr w:type="gramEnd"/>
      <w:r>
        <w:t xml:space="preserve"> </w:t>
      </w:r>
      <w:proofErr w:type="spellStart"/>
      <w:r>
        <w:t>соцлагеря</w:t>
      </w:r>
      <w:proofErr w:type="spellEnd"/>
      <w:r>
        <w:t xml:space="preserve">) и </w:t>
      </w:r>
      <w:proofErr w:type="spellStart"/>
      <w:r>
        <w:t>Котиф</w:t>
      </w:r>
      <w:proofErr w:type="spellEnd"/>
      <w:r>
        <w:t>. В соответствии с этими конвенциями установлена солидарная ответственность железных дорог, то есть такая, когда в принципе претензия может быть предъявлена к одной из железных дорог при фактической вине железной дороги другой страны и отвечать по претензии и иску должна та дорога, к которой такие требования предъявлены. После удовлетворения претензий или иска железные дороги производят взаиморасчеты.</w:t>
      </w:r>
    </w:p>
    <w:p w:rsidR="00FB5F26" w:rsidRDefault="00D54ECA">
      <w:pPr>
        <w:pStyle w:val="22"/>
        <w:numPr>
          <w:ilvl w:val="0"/>
          <w:numId w:val="21"/>
        </w:numPr>
        <w:shd w:val="clear" w:color="auto" w:fill="auto"/>
        <w:tabs>
          <w:tab w:val="left" w:pos="946"/>
        </w:tabs>
        <w:spacing w:before="0"/>
        <w:ind w:firstLine="740"/>
      </w:pPr>
      <w:r>
        <w:t>В России и большинстве стран СНГ действует Устав железных дорог СССР, соблюдение норм которого о порядке предъявления претензий и исков строго обязательно; невыполнение, казалось бы, несущественных требований может повлечь правомерный отказ со стороны железной дороги.</w:t>
      </w:r>
    </w:p>
    <w:p w:rsidR="00FB5F26" w:rsidRDefault="00D54ECA">
      <w:pPr>
        <w:pStyle w:val="22"/>
        <w:numPr>
          <w:ilvl w:val="0"/>
          <w:numId w:val="21"/>
        </w:numPr>
        <w:shd w:val="clear" w:color="auto" w:fill="auto"/>
        <w:tabs>
          <w:tab w:val="left" w:pos="961"/>
        </w:tabs>
        <w:spacing w:before="0"/>
        <w:ind w:firstLine="740"/>
      </w:pPr>
      <w:r>
        <w:t xml:space="preserve">По международной конвенции </w:t>
      </w:r>
      <w:proofErr w:type="spellStart"/>
      <w:r>
        <w:t>Котиф</w:t>
      </w:r>
      <w:proofErr w:type="spellEnd"/>
      <w:r>
        <w:t xml:space="preserve"> и по Уставу железных дорог СССР до заявления иска предъявление претензий обязательно.</w:t>
      </w:r>
    </w:p>
    <w:p w:rsidR="00FB5F26" w:rsidRDefault="00D54ECA">
      <w:pPr>
        <w:pStyle w:val="22"/>
        <w:numPr>
          <w:ilvl w:val="0"/>
          <w:numId w:val="21"/>
        </w:numPr>
        <w:shd w:val="clear" w:color="auto" w:fill="auto"/>
        <w:tabs>
          <w:tab w:val="left" w:pos="956"/>
        </w:tabs>
        <w:spacing w:before="0"/>
        <w:ind w:firstLine="740"/>
      </w:pPr>
      <w:r>
        <w:t xml:space="preserve">Нормативными актами, регулирующими отношения между железными дорогами, установлены сокращенные претензионные и исковые сроки: по СМГС - претензионный и исковой срок 9 месяцев, а по </w:t>
      </w:r>
      <w:proofErr w:type="spellStart"/>
      <w:r>
        <w:t>Котиф</w:t>
      </w:r>
      <w:proofErr w:type="spellEnd"/>
      <w:r>
        <w:t xml:space="preserve"> - годичный срок исковой давности без обязательного соблюдения претензионного порядка урегулирования разногласий по несохраненной перевозке.</w:t>
      </w:r>
    </w:p>
    <w:p w:rsidR="00FB5F26" w:rsidRDefault="00D54ECA">
      <w:pPr>
        <w:pStyle w:val="22"/>
        <w:shd w:val="clear" w:color="auto" w:fill="auto"/>
        <w:spacing w:before="0"/>
        <w:ind w:firstLine="740"/>
      </w:pPr>
      <w:r>
        <w:t xml:space="preserve">В </w:t>
      </w:r>
      <w:proofErr w:type="spellStart"/>
      <w:r>
        <w:t>претензионно</w:t>
      </w:r>
      <w:proofErr w:type="spellEnd"/>
      <w:r>
        <w:t xml:space="preserve"> - исковой работе с железными дорогами необходимо руководствоваться ст. 168 - 173 УЖД. Согласно закону РФ «О страховании» и УЖД к страховой компании переходит право требования к железной дороге лишь от тех лиц или организаций, которые согласно УЖД имеют право предъявлять к ней претензии и иски.</w:t>
      </w:r>
    </w:p>
    <w:p w:rsidR="00FB5F26" w:rsidRDefault="00D54ECA">
      <w:pPr>
        <w:pStyle w:val="22"/>
        <w:shd w:val="clear" w:color="auto" w:fill="auto"/>
        <w:spacing w:before="0"/>
        <w:ind w:firstLine="740"/>
      </w:pPr>
      <w:r>
        <w:t>УЖД строго ограничивает круг таких лиц:</w:t>
      </w:r>
    </w:p>
    <w:p w:rsidR="00FB5F26" w:rsidRDefault="00D54ECA">
      <w:pPr>
        <w:pStyle w:val="22"/>
        <w:numPr>
          <w:ilvl w:val="0"/>
          <w:numId w:val="17"/>
        </w:numPr>
        <w:shd w:val="clear" w:color="auto" w:fill="auto"/>
        <w:tabs>
          <w:tab w:val="left" w:pos="945"/>
        </w:tabs>
        <w:spacing w:before="0"/>
        <w:ind w:firstLine="740"/>
      </w:pPr>
      <w:r>
        <w:t xml:space="preserve">в случае утраты всего груза это грузополучатель, грузоотправитель, их вышестоящие организации и </w:t>
      </w:r>
      <w:proofErr w:type="spellStart"/>
      <w:r>
        <w:t>транспортно</w:t>
      </w:r>
      <w:proofErr w:type="spellEnd"/>
      <w:r>
        <w:t xml:space="preserve"> - экспедиционные организации при условии </w:t>
      </w:r>
      <w:proofErr w:type="spellStart"/>
      <w:r>
        <w:t>передчи</w:t>
      </w:r>
      <w:proofErr w:type="spellEnd"/>
      <w:r>
        <w:t xml:space="preserve"> им такого права грузоотправителем или грузополучателем;</w:t>
      </w:r>
    </w:p>
    <w:p w:rsidR="00FB5F26" w:rsidRDefault="00D54ECA">
      <w:pPr>
        <w:pStyle w:val="22"/>
        <w:numPr>
          <w:ilvl w:val="0"/>
          <w:numId w:val="17"/>
        </w:numPr>
        <w:shd w:val="clear" w:color="auto" w:fill="auto"/>
        <w:tabs>
          <w:tab w:val="left" w:pos="945"/>
        </w:tabs>
        <w:spacing w:before="0"/>
        <w:ind w:firstLine="740"/>
      </w:pPr>
      <w:r>
        <w:t xml:space="preserve">в случае недостачи, порчи или повреждения груза это грузополучатель, грузоотправитель только при условии передачи ему прав грузополучателем, их вышестоящие организации или </w:t>
      </w:r>
      <w:proofErr w:type="spellStart"/>
      <w:r>
        <w:t>транспортно</w:t>
      </w:r>
      <w:proofErr w:type="spellEnd"/>
      <w:r>
        <w:t xml:space="preserve"> - экспедиционные организации; при этом грузоотправитель при передаче такого права должен в свою очередь иметь свидетельство переуступки права от грузополучателя.</w:t>
      </w:r>
    </w:p>
    <w:p w:rsidR="00FB5F26" w:rsidRDefault="00D54ECA">
      <w:pPr>
        <w:pStyle w:val="22"/>
        <w:shd w:val="clear" w:color="auto" w:fill="auto"/>
        <w:spacing w:before="0"/>
        <w:ind w:firstLine="740"/>
      </w:pPr>
      <w:r>
        <w:t xml:space="preserve">Поэтому очень важно, чтобы перед предъявлением претензии к страховой организации о выплате страхового возмещения грузовладелец должен получить </w:t>
      </w:r>
      <w:proofErr w:type="spellStart"/>
      <w:r>
        <w:t>переуступочные</w:t>
      </w:r>
      <w:proofErr w:type="spellEnd"/>
      <w:r>
        <w:t xml:space="preserve"> надписи на железнодорожных накладных от одного лица к другому. Без </w:t>
      </w:r>
      <w:proofErr w:type="spellStart"/>
      <w:r>
        <w:t>переуступочной</w:t>
      </w:r>
      <w:proofErr w:type="spellEnd"/>
      <w:r>
        <w:t xml:space="preserve"> надписи предъявить претензию невозможно.</w:t>
      </w:r>
    </w:p>
    <w:p w:rsidR="00FB5F26" w:rsidRDefault="00D54ECA">
      <w:pPr>
        <w:pStyle w:val="22"/>
        <w:shd w:val="clear" w:color="auto" w:fill="auto"/>
        <w:spacing w:before="0"/>
        <w:ind w:firstLine="740"/>
      </w:pPr>
      <w:r>
        <w:t>При принятии закона РФ «О страховании» страховые организации не входят согласно ст. 192 УЖД в перечень лиц по переуступке требований и соответственно не могли выставлять иски через суды железной дороге по возмещению ущерба по застрахованному грузу. С принятием закона суды считают, что такое право у страховых компаний имеется, и иски к судебному разбирательству принимаются.</w:t>
      </w:r>
    </w:p>
    <w:p w:rsidR="00FB5F26" w:rsidRDefault="00D54ECA">
      <w:pPr>
        <w:pStyle w:val="22"/>
        <w:shd w:val="clear" w:color="auto" w:fill="auto"/>
        <w:spacing w:before="0"/>
        <w:ind w:firstLine="740"/>
      </w:pPr>
      <w:r>
        <w:t>Претензии по грузам могут быть заявлены в течение 6 месяцев, и должны быть рассмотрены в течение 3 месяцев. Иски могут быть предъявлены по месту нахождения управления железной дороги в двухмесячный срок со дня получения ответа железной дороги на претензию или со дня истечения трехмесячного срока, установленного для ответа на претензию.</w:t>
      </w:r>
    </w:p>
    <w:p w:rsidR="00FB5F26" w:rsidRDefault="00D54ECA">
      <w:pPr>
        <w:pStyle w:val="22"/>
        <w:shd w:val="clear" w:color="auto" w:fill="auto"/>
        <w:spacing w:before="0"/>
        <w:ind w:firstLine="740"/>
      </w:pPr>
      <w:r>
        <w:t xml:space="preserve">Все сроки исчисляются со дня выдачи груза, когда и обнаруживается несохраненная перевозка. </w:t>
      </w:r>
      <w:proofErr w:type="gramStart"/>
      <w:r>
        <w:t>При</w:t>
      </w:r>
      <w:proofErr w:type="gramEnd"/>
      <w:r>
        <w:t xml:space="preserve"> обнаружения факта недостачи или повреждения груза станция железной дороги должна составить коммерческий акт с подробным изложением характера </w:t>
      </w:r>
      <w:proofErr w:type="spellStart"/>
      <w:r>
        <w:t>несохранности</w:t>
      </w:r>
      <w:proofErr w:type="spellEnd"/>
      <w:r>
        <w:t xml:space="preserve"> груза. Составление коммерческого акта - очень важный момент, ибо от того, насколько правильно и подробно он составлен, зависит и дальнейшая судьба требований к железной дороге. Это касается и всех коммерческих актов, составляемых на транспорте. На практике же нередки случаи, когда железная дорога отказывается от составления коммерческого акта или внесения исправлений в неверно составленный акт.</w:t>
      </w:r>
    </w:p>
    <w:p w:rsidR="00FB5F26" w:rsidRDefault="00D54ECA">
      <w:pPr>
        <w:pStyle w:val="22"/>
        <w:shd w:val="clear" w:color="auto" w:fill="auto"/>
        <w:spacing w:before="0"/>
      </w:pPr>
      <w:r>
        <w:t>Такой отказ необходимо обжаловать в течение 24 часов начальнику отделения железной дороги.</w:t>
      </w:r>
    </w:p>
    <w:p w:rsidR="00FB5F26" w:rsidRDefault="00D54ECA">
      <w:pPr>
        <w:pStyle w:val="22"/>
        <w:shd w:val="clear" w:color="auto" w:fill="auto"/>
        <w:spacing w:before="0"/>
        <w:ind w:firstLine="740"/>
      </w:pPr>
      <w:r>
        <w:t>При международных перевозках, где задействованы железные дороги разных стран, нужно исходить из требований тех конвенций, ссылки на которые даются в конкретной железнодорожной накладной. Бывают случаи, что груз на какой-либо узловой станции, передается одной дорогой другой. Там же выдается и другая накладная. Значит, нужно внимательно следить за тем, имелись ли в новой накладной какие-либо отметки о ненадлежащем состоянии груза при передаче его одной дорогой другой. Кроме внесения таких отметок в накладную при передаче может составляться и коммерческий акт. Если эти условия надлежащим образом не выполнены, то принимающая железная дорога не будет нести ответственность. Отсутствие таких пометок или отсутствие коммерческого акта говорит о том, что груз принят в надлежащем состоянии.</w:t>
      </w:r>
    </w:p>
    <w:p w:rsidR="00FB5F26" w:rsidRDefault="00D54ECA">
      <w:pPr>
        <w:pStyle w:val="22"/>
        <w:shd w:val="clear" w:color="auto" w:fill="auto"/>
        <w:spacing w:before="0"/>
        <w:ind w:firstLine="740"/>
      </w:pPr>
      <w:r>
        <w:t>Воздушные перевозки регулируются конвенцией, унифицирующей некоторые правила касающиеся международных воздушных перевозок, подписанной в Варшаве 12 октября 1929 года; Воздушным кодексом СССР; Правилами международных перевозок (утвержденными Министерством гражданской авиации СССР). Заключение договора воздушной перевозки груза удостоверяется выдачей авиатранспортной накладной. По своей юридической значимости она тождественна коносаменту. Самым важным для страховщика в этой накладной является оборотная сторона, где указаны условия перевозки. Страховщик должен уделить самое пристальное внимание положению о сроках претензионного и искового порядка урегулирования спора по поводу несохранной перевозки. Согласно ст. 26 и 29 Варшавской конвенции до предъявления иска перевозчику соблюдение претензионной стадии урегулирования разногласий обязательно. Теми же статьями установлено, что при повреждении груза претензия должна быть заявлена в течение 14 дней со дня его выдачи, а при утрате - в течение двух лет. Срок исковой давности установлен продолжительностью в два года. Таким образом, претензионный срок по утрате груза совпадает с общим сроком исковой давности.</w:t>
      </w:r>
    </w:p>
    <w:p w:rsidR="00FB5F26" w:rsidRDefault="00D54ECA">
      <w:pPr>
        <w:pStyle w:val="22"/>
        <w:shd w:val="clear" w:color="auto" w:fill="auto"/>
        <w:spacing w:before="0"/>
        <w:ind w:firstLine="740"/>
      </w:pPr>
      <w:r>
        <w:t>Однако, ряд зарубежных авиакомпаний, несмотря на положения Варшавской конвенции, установили сроки предъявления претензий по недостачам целых мест от 120 до 160 дней. Это в принципе противоречит конвенции. Аэрофлот таких сокращенных сроков не установил.</w:t>
      </w:r>
    </w:p>
    <w:p w:rsidR="00FB5F26" w:rsidRDefault="00D54ECA">
      <w:pPr>
        <w:pStyle w:val="22"/>
        <w:shd w:val="clear" w:color="auto" w:fill="auto"/>
        <w:spacing w:before="0"/>
        <w:ind w:firstLine="740"/>
      </w:pPr>
      <w:r>
        <w:t>Документами, обосновывающими претензию к авиакомпании, являются:</w:t>
      </w:r>
    </w:p>
    <w:p w:rsidR="00FB5F26" w:rsidRDefault="00D54ECA">
      <w:pPr>
        <w:pStyle w:val="22"/>
        <w:numPr>
          <w:ilvl w:val="0"/>
          <w:numId w:val="17"/>
        </w:numPr>
        <w:shd w:val="clear" w:color="auto" w:fill="auto"/>
        <w:tabs>
          <w:tab w:val="left" w:pos="942"/>
        </w:tabs>
        <w:spacing w:before="0"/>
        <w:ind w:firstLine="740"/>
      </w:pPr>
      <w:r>
        <w:t>оригинал авианакладной;</w:t>
      </w:r>
    </w:p>
    <w:p w:rsidR="00FB5F26" w:rsidRDefault="00D54ECA">
      <w:pPr>
        <w:pStyle w:val="22"/>
        <w:numPr>
          <w:ilvl w:val="0"/>
          <w:numId w:val="17"/>
        </w:numPr>
        <w:shd w:val="clear" w:color="auto" w:fill="auto"/>
        <w:tabs>
          <w:tab w:val="left" w:pos="942"/>
        </w:tabs>
        <w:spacing w:before="0"/>
        <w:ind w:firstLine="740"/>
      </w:pPr>
      <w:r>
        <w:t>коммерческий акт;</w:t>
      </w:r>
    </w:p>
    <w:p w:rsidR="00FB5F26" w:rsidRDefault="00D54ECA">
      <w:pPr>
        <w:pStyle w:val="22"/>
        <w:numPr>
          <w:ilvl w:val="0"/>
          <w:numId w:val="17"/>
        </w:numPr>
        <w:shd w:val="clear" w:color="auto" w:fill="auto"/>
        <w:tabs>
          <w:tab w:val="left" w:pos="942"/>
        </w:tabs>
        <w:spacing w:before="0"/>
        <w:ind w:firstLine="740"/>
      </w:pPr>
      <w:r>
        <w:t>счета и спецификации на груз;</w:t>
      </w:r>
    </w:p>
    <w:p w:rsidR="00FB5F26" w:rsidRDefault="00D54ECA">
      <w:pPr>
        <w:pStyle w:val="22"/>
        <w:numPr>
          <w:ilvl w:val="0"/>
          <w:numId w:val="17"/>
        </w:numPr>
        <w:shd w:val="clear" w:color="auto" w:fill="auto"/>
        <w:tabs>
          <w:tab w:val="left" w:pos="918"/>
        </w:tabs>
        <w:spacing w:before="0"/>
        <w:ind w:firstLine="740"/>
      </w:pPr>
      <w:r>
        <w:t>при необходимости - акт осмотра аварийного комиссара. При несохраненной перевозке грузополучатель еще до заявления страховой претензии должен заявить претензию авиакомпании с приложением указанных документов. Если отечественная авиакомпания не ответила на претензию по утрате или повреждению груза в течение 4 месяцев, то можно, согласно Правилам международных перевозок грузов, считать груз утерянным и обращаться с иском в судебные органы.</w:t>
      </w:r>
    </w:p>
    <w:p w:rsidR="00FB5F26" w:rsidRDefault="00D54ECA">
      <w:pPr>
        <w:pStyle w:val="22"/>
        <w:shd w:val="clear" w:color="auto" w:fill="auto"/>
        <w:spacing w:before="0"/>
        <w:ind w:firstLine="740"/>
      </w:pPr>
      <w:r>
        <w:t>Ограничение ответственности авиаперевозчика устанавливается не за целое место, а за вес. Размер такого ограничения - 20 долл. США за 1 кг</w:t>
      </w:r>
      <w:proofErr w:type="gramStart"/>
      <w:r>
        <w:t>.</w:t>
      </w:r>
      <w:proofErr w:type="gramEnd"/>
      <w:r>
        <w:t xml:space="preserve"> </w:t>
      </w:r>
      <w:proofErr w:type="gramStart"/>
      <w:r>
        <w:t>у</w:t>
      </w:r>
      <w:proofErr w:type="gramEnd"/>
      <w:r>
        <w:t>траченного или поврежденного груза. Приказом по Аэрофлоту такой же предел установлен и для отечественных авиаперевозчиков.</w:t>
      </w:r>
    </w:p>
    <w:p w:rsidR="00FB5F26" w:rsidRDefault="00D54ECA">
      <w:pPr>
        <w:pStyle w:val="22"/>
        <w:shd w:val="clear" w:color="auto" w:fill="auto"/>
        <w:spacing w:before="0"/>
        <w:ind w:firstLine="740"/>
      </w:pPr>
      <w:r>
        <w:t>При заявлении обратных требований авиаперевозчику важно:</w:t>
      </w:r>
    </w:p>
    <w:p w:rsidR="00FB5F26" w:rsidRDefault="00D54ECA">
      <w:pPr>
        <w:pStyle w:val="22"/>
        <w:numPr>
          <w:ilvl w:val="0"/>
          <w:numId w:val="17"/>
        </w:numPr>
        <w:shd w:val="clear" w:color="auto" w:fill="auto"/>
        <w:tabs>
          <w:tab w:val="left" w:pos="942"/>
        </w:tabs>
        <w:spacing w:before="0"/>
        <w:ind w:firstLine="740"/>
      </w:pPr>
      <w:r>
        <w:t>соблюсти сроки исковой давности;</w:t>
      </w:r>
    </w:p>
    <w:p w:rsidR="00FB5F26" w:rsidRDefault="00D54ECA">
      <w:pPr>
        <w:pStyle w:val="22"/>
        <w:numPr>
          <w:ilvl w:val="0"/>
          <w:numId w:val="17"/>
        </w:numPr>
        <w:shd w:val="clear" w:color="auto" w:fill="auto"/>
        <w:tabs>
          <w:tab w:val="left" w:pos="942"/>
        </w:tabs>
        <w:spacing w:before="0"/>
        <w:ind w:firstLine="740"/>
      </w:pPr>
      <w:r>
        <w:t>исходить из пределов ответственности за 1 кг груза;</w:t>
      </w:r>
    </w:p>
    <w:p w:rsidR="00FB5F26" w:rsidRDefault="00D54ECA">
      <w:pPr>
        <w:pStyle w:val="22"/>
        <w:numPr>
          <w:ilvl w:val="0"/>
          <w:numId w:val="17"/>
        </w:numPr>
        <w:shd w:val="clear" w:color="auto" w:fill="auto"/>
        <w:tabs>
          <w:tab w:val="left" w:pos="913"/>
        </w:tabs>
        <w:spacing w:before="0"/>
        <w:ind w:firstLine="740"/>
      </w:pPr>
      <w:r>
        <w:t>иметь на руках копию претензии, заявленной грузополучателем авиакомпании (и, желательно, ответ на нее).</w:t>
      </w:r>
    </w:p>
    <w:p w:rsidR="00FB5F26" w:rsidRDefault="00D54ECA">
      <w:pPr>
        <w:pStyle w:val="20"/>
        <w:keepNext/>
        <w:keepLines/>
        <w:numPr>
          <w:ilvl w:val="0"/>
          <w:numId w:val="20"/>
        </w:numPr>
        <w:shd w:val="clear" w:color="auto" w:fill="auto"/>
        <w:tabs>
          <w:tab w:val="left" w:pos="1102"/>
        </w:tabs>
        <w:spacing w:after="174"/>
      </w:pPr>
      <w:bookmarkStart w:id="26" w:name="bookmark35"/>
      <w:r>
        <w:t>Условия транспортировки и страхования грузов</w:t>
      </w:r>
      <w:bookmarkEnd w:id="26"/>
    </w:p>
    <w:p w:rsidR="00FB5F26" w:rsidRDefault="00D54ECA">
      <w:pPr>
        <w:pStyle w:val="22"/>
        <w:shd w:val="clear" w:color="auto" w:fill="auto"/>
        <w:spacing w:before="0"/>
        <w:ind w:firstLine="740"/>
      </w:pPr>
      <w:r>
        <w:t>Страхование перевозимых грузов - необходимый элемент международных торговых контрактов. Договор страхования груза обычно дополняет торговый контракт и договор перевозки, регулирующие взаимоотношения между владельцем груза и владельцем судна. Перевозка груза осуществляется на основании коносамента - контракта между грузовладельцем и перевозчиком.</w:t>
      </w:r>
    </w:p>
    <w:p w:rsidR="00FB5F26" w:rsidRDefault="00D54ECA">
      <w:pPr>
        <w:pStyle w:val="22"/>
        <w:shd w:val="clear" w:color="auto" w:fill="auto"/>
        <w:spacing w:before="0"/>
        <w:ind w:firstLine="740"/>
      </w:pPr>
      <w:r>
        <w:t>Как правило, международные торговые договоры и инвестиционные контракты включают в себя большие объемы перевозимых грузов (потребительские товары, машины, оборудование и другие материальные ресурсы) с соответствующим использованием определенных транспортных средств и определенных подходов к страхованию грузов.</w:t>
      </w:r>
    </w:p>
    <w:p w:rsidR="00FB5F26" w:rsidRDefault="00D54ECA">
      <w:pPr>
        <w:pStyle w:val="22"/>
        <w:shd w:val="clear" w:color="auto" w:fill="auto"/>
        <w:spacing w:before="0"/>
        <w:ind w:firstLine="740"/>
      </w:pPr>
      <w:r>
        <w:t>Карго страхование предусматривает покрытие груза только на время его передвижения. Объектами страхования Карго являются: 1. сам груз;</w:t>
      </w:r>
    </w:p>
    <w:p w:rsidR="00FB5F26" w:rsidRDefault="00D54ECA">
      <w:pPr>
        <w:pStyle w:val="22"/>
        <w:numPr>
          <w:ilvl w:val="0"/>
          <w:numId w:val="22"/>
        </w:numPr>
        <w:shd w:val="clear" w:color="auto" w:fill="auto"/>
        <w:tabs>
          <w:tab w:val="left" w:pos="1092"/>
        </w:tabs>
        <w:spacing w:before="0"/>
        <w:ind w:firstLine="740"/>
      </w:pPr>
      <w:r>
        <w:t>возросшая стоимость (включая прибыль);</w:t>
      </w:r>
    </w:p>
    <w:p w:rsidR="00FB5F26" w:rsidRDefault="00D54ECA">
      <w:pPr>
        <w:pStyle w:val="22"/>
        <w:numPr>
          <w:ilvl w:val="0"/>
          <w:numId w:val="22"/>
        </w:numPr>
        <w:shd w:val="clear" w:color="auto" w:fill="auto"/>
        <w:tabs>
          <w:tab w:val="left" w:pos="1092"/>
        </w:tabs>
        <w:spacing w:before="0"/>
        <w:ind w:firstLine="740"/>
      </w:pPr>
      <w:r>
        <w:t>комиссионные посредникам;</w:t>
      </w:r>
    </w:p>
    <w:p w:rsidR="00FB5F26" w:rsidRDefault="00D54ECA">
      <w:pPr>
        <w:pStyle w:val="22"/>
        <w:numPr>
          <w:ilvl w:val="0"/>
          <w:numId w:val="22"/>
        </w:numPr>
        <w:shd w:val="clear" w:color="auto" w:fill="auto"/>
        <w:tabs>
          <w:tab w:val="left" w:pos="1092"/>
        </w:tabs>
        <w:spacing w:before="0"/>
        <w:ind w:firstLine="740"/>
      </w:pPr>
      <w:r>
        <w:t>таможенная пошлина;</w:t>
      </w:r>
    </w:p>
    <w:p w:rsidR="00FB5F26" w:rsidRDefault="00D54ECA">
      <w:pPr>
        <w:pStyle w:val="22"/>
        <w:numPr>
          <w:ilvl w:val="0"/>
          <w:numId w:val="22"/>
        </w:numPr>
        <w:shd w:val="clear" w:color="auto" w:fill="auto"/>
        <w:tabs>
          <w:tab w:val="left" w:pos="1092"/>
        </w:tabs>
        <w:spacing w:before="0"/>
        <w:ind w:firstLine="740"/>
      </w:pPr>
      <w:r>
        <w:t>непредвиденные обстоятельства, связанные с фрахтом.</w:t>
      </w:r>
    </w:p>
    <w:p w:rsidR="00FB5F26" w:rsidRDefault="00D54ECA">
      <w:pPr>
        <w:pStyle w:val="22"/>
        <w:shd w:val="clear" w:color="auto" w:fill="auto"/>
        <w:spacing w:before="0"/>
        <w:ind w:firstLine="740"/>
      </w:pPr>
      <w:r>
        <w:t>При принятии грузов на страхование учитываются все фактора риска, которые могут повлиять на объем покрытия или на ставку страхового тарифа.</w:t>
      </w:r>
    </w:p>
    <w:p w:rsidR="00FB5F26" w:rsidRDefault="00D54ECA">
      <w:pPr>
        <w:pStyle w:val="22"/>
        <w:shd w:val="clear" w:color="auto" w:fill="auto"/>
        <w:spacing w:before="0"/>
        <w:ind w:firstLine="740"/>
      </w:pPr>
      <w:r>
        <w:t>Основные факторы, учитываемые андеррайтером при исчислении тарифной ставки:</w:t>
      </w:r>
    </w:p>
    <w:p w:rsidR="00FB5F26" w:rsidRDefault="00D54ECA">
      <w:pPr>
        <w:pStyle w:val="22"/>
        <w:numPr>
          <w:ilvl w:val="0"/>
          <w:numId w:val="23"/>
        </w:numPr>
        <w:shd w:val="clear" w:color="auto" w:fill="auto"/>
        <w:tabs>
          <w:tab w:val="left" w:pos="328"/>
        </w:tabs>
        <w:spacing w:before="0"/>
        <w:jc w:val="left"/>
      </w:pPr>
      <w:r>
        <w:t>Тип груза:</w:t>
      </w:r>
    </w:p>
    <w:p w:rsidR="00FB5F26" w:rsidRDefault="00D54ECA">
      <w:pPr>
        <w:pStyle w:val="22"/>
        <w:numPr>
          <w:ilvl w:val="0"/>
          <w:numId w:val="17"/>
        </w:numPr>
        <w:shd w:val="clear" w:color="auto" w:fill="auto"/>
        <w:tabs>
          <w:tab w:val="left" w:pos="1001"/>
        </w:tabs>
        <w:spacing w:before="0"/>
        <w:ind w:firstLine="740"/>
      </w:pPr>
      <w:r>
        <w:t>повышенная восприимчивость к некоторым видам ущерба;</w:t>
      </w:r>
    </w:p>
    <w:p w:rsidR="00FB5F26" w:rsidRDefault="00D54ECA">
      <w:pPr>
        <w:pStyle w:val="22"/>
        <w:numPr>
          <w:ilvl w:val="0"/>
          <w:numId w:val="17"/>
        </w:numPr>
        <w:shd w:val="clear" w:color="auto" w:fill="auto"/>
        <w:tabs>
          <w:tab w:val="left" w:pos="1001"/>
        </w:tabs>
        <w:spacing w:before="0"/>
        <w:ind w:firstLine="740"/>
      </w:pPr>
      <w:r>
        <w:t>стоимость товара и страховая сумма.</w:t>
      </w:r>
    </w:p>
    <w:p w:rsidR="00FB5F26" w:rsidRDefault="00D54ECA">
      <w:pPr>
        <w:pStyle w:val="22"/>
        <w:numPr>
          <w:ilvl w:val="0"/>
          <w:numId w:val="24"/>
        </w:numPr>
        <w:shd w:val="clear" w:color="auto" w:fill="auto"/>
        <w:tabs>
          <w:tab w:val="left" w:pos="1126"/>
        </w:tabs>
        <w:spacing w:before="0"/>
        <w:ind w:firstLine="740"/>
      </w:pPr>
      <w:r>
        <w:t>Упаковка:</w:t>
      </w:r>
    </w:p>
    <w:p w:rsidR="00FB5F26" w:rsidRDefault="00D54ECA">
      <w:pPr>
        <w:pStyle w:val="22"/>
        <w:numPr>
          <w:ilvl w:val="0"/>
          <w:numId w:val="17"/>
        </w:numPr>
        <w:shd w:val="clear" w:color="auto" w:fill="auto"/>
        <w:tabs>
          <w:tab w:val="left" w:pos="1001"/>
        </w:tabs>
        <w:spacing w:before="0"/>
        <w:ind w:firstLine="740"/>
      </w:pPr>
      <w:r>
        <w:t>обычная или контейнерная;</w:t>
      </w:r>
    </w:p>
    <w:p w:rsidR="00FB5F26" w:rsidRDefault="00D54ECA">
      <w:pPr>
        <w:pStyle w:val="22"/>
        <w:numPr>
          <w:ilvl w:val="0"/>
          <w:numId w:val="17"/>
        </w:numPr>
        <w:shd w:val="clear" w:color="auto" w:fill="auto"/>
        <w:tabs>
          <w:tab w:val="left" w:pos="1001"/>
        </w:tabs>
        <w:spacing w:before="0"/>
        <w:ind w:firstLine="740"/>
      </w:pPr>
      <w:r>
        <w:t>насыпной или наливной груз;</w:t>
      </w:r>
    </w:p>
    <w:p w:rsidR="00FB5F26" w:rsidRDefault="00D54ECA">
      <w:pPr>
        <w:pStyle w:val="22"/>
        <w:numPr>
          <w:ilvl w:val="0"/>
          <w:numId w:val="17"/>
        </w:numPr>
        <w:shd w:val="clear" w:color="auto" w:fill="auto"/>
        <w:tabs>
          <w:tab w:val="left" w:pos="1001"/>
        </w:tabs>
        <w:spacing w:before="0"/>
        <w:ind w:firstLine="740"/>
      </w:pPr>
      <w:r>
        <w:t>перевозка в трюме или на палубе.</w:t>
      </w:r>
    </w:p>
    <w:p w:rsidR="00FB5F26" w:rsidRDefault="00D54ECA">
      <w:pPr>
        <w:pStyle w:val="22"/>
        <w:numPr>
          <w:ilvl w:val="0"/>
          <w:numId w:val="24"/>
        </w:numPr>
        <w:shd w:val="clear" w:color="auto" w:fill="auto"/>
        <w:tabs>
          <w:tab w:val="left" w:pos="1126"/>
        </w:tabs>
        <w:spacing w:before="0"/>
        <w:ind w:firstLine="740"/>
      </w:pPr>
      <w:r>
        <w:t>Планируемая транспортировка:</w:t>
      </w:r>
    </w:p>
    <w:p w:rsidR="00FB5F26" w:rsidRDefault="00D54ECA">
      <w:pPr>
        <w:pStyle w:val="22"/>
        <w:numPr>
          <w:ilvl w:val="0"/>
          <w:numId w:val="17"/>
        </w:numPr>
        <w:shd w:val="clear" w:color="auto" w:fill="auto"/>
        <w:tabs>
          <w:tab w:val="left" w:pos="967"/>
        </w:tabs>
        <w:spacing w:before="0"/>
        <w:ind w:firstLine="740"/>
      </w:pPr>
      <w:r>
        <w:t>вид транспорта: автомобильный, железнодорожный, морской, авиационный или смешанный;</w:t>
      </w:r>
    </w:p>
    <w:p w:rsidR="00FB5F26" w:rsidRDefault="00D54ECA">
      <w:pPr>
        <w:pStyle w:val="22"/>
        <w:numPr>
          <w:ilvl w:val="0"/>
          <w:numId w:val="17"/>
        </w:numPr>
        <w:shd w:val="clear" w:color="auto" w:fill="auto"/>
        <w:tabs>
          <w:tab w:val="left" w:pos="1001"/>
        </w:tabs>
        <w:spacing w:before="0"/>
        <w:ind w:firstLine="740"/>
      </w:pPr>
      <w:r>
        <w:t>опасности при перевозке;</w:t>
      </w:r>
    </w:p>
    <w:p w:rsidR="00FB5F26" w:rsidRDefault="00D54ECA">
      <w:pPr>
        <w:pStyle w:val="22"/>
        <w:numPr>
          <w:ilvl w:val="0"/>
          <w:numId w:val="17"/>
        </w:numPr>
        <w:shd w:val="clear" w:color="auto" w:fill="auto"/>
        <w:tabs>
          <w:tab w:val="left" w:pos="1001"/>
        </w:tabs>
        <w:spacing w:before="0"/>
        <w:ind w:firstLine="740"/>
      </w:pPr>
      <w:r>
        <w:t>конкретные проблемы в портах или на других участках перевозки.</w:t>
      </w:r>
    </w:p>
    <w:p w:rsidR="00FB5F26" w:rsidRDefault="00D54ECA">
      <w:pPr>
        <w:pStyle w:val="22"/>
        <w:numPr>
          <w:ilvl w:val="0"/>
          <w:numId w:val="24"/>
        </w:numPr>
        <w:shd w:val="clear" w:color="auto" w:fill="auto"/>
        <w:tabs>
          <w:tab w:val="left" w:pos="1126"/>
        </w:tabs>
        <w:spacing w:before="0"/>
        <w:ind w:firstLine="740"/>
      </w:pPr>
      <w:r>
        <w:t>Продолжительность рейса. Чем дольше груз в пути, тем выше риск.</w:t>
      </w:r>
    </w:p>
    <w:p w:rsidR="00FB5F26" w:rsidRDefault="00D54ECA">
      <w:pPr>
        <w:pStyle w:val="22"/>
        <w:numPr>
          <w:ilvl w:val="0"/>
          <w:numId w:val="24"/>
        </w:numPr>
        <w:shd w:val="clear" w:color="auto" w:fill="auto"/>
        <w:tabs>
          <w:tab w:val="left" w:pos="1152"/>
        </w:tabs>
        <w:spacing w:before="0"/>
        <w:ind w:firstLine="740"/>
      </w:pPr>
      <w:r>
        <w:t>Время года. Воздействие атмосферных явлений в разные сезоны года неодинаковы. Муссоны, ураганы, бури, тайфуны, торнадо, проявляющиеся в определенное время года.</w:t>
      </w:r>
    </w:p>
    <w:p w:rsidR="00FB5F26" w:rsidRDefault="00D54ECA">
      <w:pPr>
        <w:pStyle w:val="22"/>
        <w:numPr>
          <w:ilvl w:val="0"/>
          <w:numId w:val="24"/>
        </w:numPr>
        <w:shd w:val="clear" w:color="auto" w:fill="auto"/>
        <w:tabs>
          <w:tab w:val="left" w:pos="1121"/>
        </w:tabs>
        <w:spacing w:before="0"/>
        <w:ind w:firstLine="740"/>
      </w:pPr>
      <w:r>
        <w:t>Судно, которое будет использовано:</w:t>
      </w:r>
    </w:p>
    <w:p w:rsidR="00FB5F26" w:rsidRDefault="00D54ECA">
      <w:pPr>
        <w:pStyle w:val="22"/>
        <w:numPr>
          <w:ilvl w:val="0"/>
          <w:numId w:val="17"/>
        </w:numPr>
        <w:shd w:val="clear" w:color="auto" w:fill="auto"/>
        <w:tabs>
          <w:tab w:val="left" w:pos="1001"/>
        </w:tabs>
        <w:spacing w:before="0"/>
        <w:ind w:firstLine="740"/>
      </w:pPr>
      <w:r>
        <w:t>возраст и тоннаж;</w:t>
      </w:r>
    </w:p>
    <w:p w:rsidR="00FB5F26" w:rsidRDefault="00D54ECA">
      <w:pPr>
        <w:pStyle w:val="22"/>
        <w:numPr>
          <w:ilvl w:val="0"/>
          <w:numId w:val="17"/>
        </w:numPr>
        <w:shd w:val="clear" w:color="auto" w:fill="auto"/>
        <w:tabs>
          <w:tab w:val="left" w:pos="1001"/>
        </w:tabs>
        <w:spacing w:before="0"/>
        <w:ind w:firstLine="740"/>
      </w:pPr>
      <w:r>
        <w:t>тип и пригодность для перевозки данного груза;</w:t>
      </w:r>
    </w:p>
    <w:p w:rsidR="00FB5F26" w:rsidRDefault="00D54ECA">
      <w:pPr>
        <w:pStyle w:val="22"/>
        <w:numPr>
          <w:ilvl w:val="0"/>
          <w:numId w:val="17"/>
        </w:numPr>
        <w:shd w:val="clear" w:color="auto" w:fill="auto"/>
        <w:tabs>
          <w:tab w:val="left" w:pos="1001"/>
        </w:tabs>
        <w:spacing w:before="0"/>
        <w:ind w:firstLine="740"/>
      </w:pPr>
      <w:r>
        <w:t>флаг, классификация.</w:t>
      </w:r>
    </w:p>
    <w:p w:rsidR="00FB5F26" w:rsidRDefault="00D54ECA">
      <w:pPr>
        <w:pStyle w:val="22"/>
        <w:shd w:val="clear" w:color="auto" w:fill="auto"/>
        <w:spacing w:before="0"/>
        <w:ind w:firstLine="740"/>
      </w:pPr>
      <w:r>
        <w:t>Моральный облик страхователя и данные о прежнем опыте страхования также принимаются во внимание страховщиком. Учитывается также размер страхового покрытия и страховая франшиза.</w:t>
      </w:r>
    </w:p>
    <w:p w:rsidR="00FB5F26" w:rsidRDefault="00D54ECA">
      <w:pPr>
        <w:pStyle w:val="22"/>
        <w:shd w:val="clear" w:color="auto" w:fill="auto"/>
        <w:spacing w:before="0"/>
        <w:ind w:firstLine="740"/>
      </w:pPr>
      <w:r>
        <w:t>Существуют следующие варианты оценки перевозимого имущества: 1.стоимость груза в пункте отправления с учетом ожидаемой прибыли;</w:t>
      </w:r>
    </w:p>
    <w:p w:rsidR="00FB5F26" w:rsidRDefault="00D54ECA">
      <w:pPr>
        <w:pStyle w:val="22"/>
        <w:numPr>
          <w:ilvl w:val="0"/>
          <w:numId w:val="23"/>
        </w:numPr>
        <w:shd w:val="clear" w:color="auto" w:fill="auto"/>
        <w:tabs>
          <w:tab w:val="left" w:pos="1152"/>
        </w:tabs>
        <w:spacing w:before="0"/>
        <w:ind w:firstLine="740"/>
      </w:pPr>
      <w:r>
        <w:t>стоимость в месте назначения. Подразумевается цена товара на момент прибытия в порт назначения, т.е. рыночная цена на товар в этой стране;</w:t>
      </w:r>
    </w:p>
    <w:p w:rsidR="00FB5F26" w:rsidRDefault="00D54ECA">
      <w:pPr>
        <w:pStyle w:val="22"/>
        <w:numPr>
          <w:ilvl w:val="0"/>
          <w:numId w:val="23"/>
        </w:numPr>
        <w:shd w:val="clear" w:color="auto" w:fill="auto"/>
        <w:tabs>
          <w:tab w:val="left" w:pos="1152"/>
        </w:tabs>
        <w:spacing w:before="0"/>
        <w:ind w:firstLine="740"/>
      </w:pPr>
      <w:r>
        <w:t>страховая стоимость определяется на основании особых положений, зафиксированных в договоре купли-продажи. В случае убытка выгодоприобретатель должен доказать цену товара;</w:t>
      </w:r>
    </w:p>
    <w:p w:rsidR="00FB5F26" w:rsidRDefault="00D54ECA">
      <w:pPr>
        <w:pStyle w:val="22"/>
        <w:numPr>
          <w:ilvl w:val="0"/>
          <w:numId w:val="23"/>
        </w:numPr>
        <w:shd w:val="clear" w:color="auto" w:fill="auto"/>
        <w:tabs>
          <w:tab w:val="left" w:pos="1092"/>
        </w:tabs>
        <w:spacing w:before="0"/>
        <w:ind w:firstLine="740"/>
      </w:pPr>
      <w:r>
        <w:t>восстановительная стоимость.</w:t>
      </w:r>
    </w:p>
    <w:p w:rsidR="00FB5F26" w:rsidRDefault="00D54ECA">
      <w:pPr>
        <w:pStyle w:val="22"/>
        <w:shd w:val="clear" w:color="auto" w:fill="auto"/>
        <w:spacing w:before="0"/>
        <w:ind w:firstLine="740"/>
      </w:pPr>
      <w:r>
        <w:t>Страховое покрытие включает долю в общей аварии, расходы на непредвиденные мероприятия.</w:t>
      </w:r>
    </w:p>
    <w:p w:rsidR="00FB5F26" w:rsidRDefault="00D54ECA">
      <w:pPr>
        <w:pStyle w:val="22"/>
        <w:shd w:val="clear" w:color="auto" w:fill="auto"/>
        <w:spacing w:before="0"/>
        <w:ind w:firstLine="740"/>
      </w:pPr>
      <w:r>
        <w:t>Покрытие предоставляется на весь путь транзита груза по принципу «от склада до склада» с учетом всех возможных видов транспортировки, а не только морской перевозки.</w:t>
      </w:r>
    </w:p>
    <w:p w:rsidR="00FB5F26" w:rsidRDefault="00D54ECA">
      <w:pPr>
        <w:pStyle w:val="22"/>
        <w:shd w:val="clear" w:color="auto" w:fill="auto"/>
        <w:spacing w:before="0"/>
        <w:ind w:firstLine="740"/>
      </w:pPr>
      <w:r>
        <w:t>Страховой защитой груз обеспечивается после выгрузки в последнем пункте в течение 60 дней. Этот срок может быть увеличен или уменьшен в зависимости от соглашения между страхователем и страховщиком.</w:t>
      </w:r>
    </w:p>
    <w:p w:rsidR="00FB5F26" w:rsidRDefault="00D54ECA">
      <w:pPr>
        <w:pStyle w:val="22"/>
        <w:shd w:val="clear" w:color="auto" w:fill="auto"/>
        <w:spacing w:before="0"/>
        <w:ind w:firstLine="740"/>
      </w:pPr>
      <w:r>
        <w:t>Страховое покрытие осуществляется в зависимости от выбранной оговорки «особого характера перевозок»:</w:t>
      </w:r>
    </w:p>
    <w:p w:rsidR="00FB5F26" w:rsidRDefault="00D54ECA">
      <w:pPr>
        <w:pStyle w:val="22"/>
        <w:numPr>
          <w:ilvl w:val="0"/>
          <w:numId w:val="25"/>
        </w:numPr>
        <w:shd w:val="clear" w:color="auto" w:fill="auto"/>
        <w:tabs>
          <w:tab w:val="left" w:pos="1028"/>
        </w:tabs>
        <w:spacing w:before="0"/>
        <w:ind w:firstLine="740"/>
      </w:pPr>
      <w:r>
        <w:t>оговорка «А» - обозначается как покрытие «от всех рисков». Гарантирует защиту от всех потерь, вызванных внешними, случайными событиями, включая пиратские нападения, исключая военные риски;</w:t>
      </w:r>
    </w:p>
    <w:p w:rsidR="00FB5F26" w:rsidRDefault="00D54ECA">
      <w:pPr>
        <w:pStyle w:val="22"/>
        <w:numPr>
          <w:ilvl w:val="0"/>
          <w:numId w:val="25"/>
        </w:numPr>
        <w:shd w:val="clear" w:color="auto" w:fill="auto"/>
        <w:tabs>
          <w:tab w:val="left" w:pos="1038"/>
        </w:tabs>
        <w:spacing w:before="0"/>
        <w:ind w:firstLine="740"/>
      </w:pPr>
      <w:proofErr w:type="gramStart"/>
      <w:r>
        <w:t>оговорка карго «В» - покрывает риски: пожара, взрыва, посадки на мель, затопления, захвата, переворачивания, схода с рельсов наземных видов транспорта, столкновения (не на воде), затраты на выгрузку на месте бедствия, землетрясения, извержения вулкана, удара молнии, увлажнения водой, полной гибели упаковки в процессе погрузки;</w:t>
      </w:r>
      <w:proofErr w:type="gramEnd"/>
    </w:p>
    <w:p w:rsidR="00FB5F26" w:rsidRDefault="00D54ECA">
      <w:pPr>
        <w:pStyle w:val="22"/>
        <w:numPr>
          <w:ilvl w:val="0"/>
          <w:numId w:val="25"/>
        </w:numPr>
        <w:shd w:val="clear" w:color="auto" w:fill="auto"/>
        <w:tabs>
          <w:tab w:val="left" w:pos="1042"/>
        </w:tabs>
        <w:spacing w:before="0"/>
        <w:ind w:firstLine="740"/>
      </w:pPr>
      <w:r>
        <w:t>оговорка карго «С» - покрывает риски пожара или взрыва посадки на мель, затопления, переворачивания.</w:t>
      </w:r>
    </w:p>
    <w:p w:rsidR="00FB5F26" w:rsidRDefault="00D54ECA">
      <w:pPr>
        <w:pStyle w:val="22"/>
        <w:shd w:val="clear" w:color="auto" w:fill="auto"/>
        <w:spacing w:before="0" w:after="286"/>
        <w:ind w:firstLine="740"/>
      </w:pPr>
      <w:r>
        <w:t xml:space="preserve">Покрытие по оговоркам «В» и «С» предоставляются в том случае, если страхователь доказал, что событие относится </w:t>
      </w:r>
      <w:proofErr w:type="gramStart"/>
      <w:r>
        <w:t>к</w:t>
      </w:r>
      <w:proofErr w:type="gramEnd"/>
      <w:r>
        <w:t xml:space="preserve"> страховым. Оговорки «А», «В», «С» покрывают убытки, вызванные жертвой по общей аварии и выбрасыванием груза за борт при бедствии.</w:t>
      </w:r>
    </w:p>
    <w:p w:rsidR="00FB5F26" w:rsidRDefault="00D54ECA">
      <w:pPr>
        <w:pStyle w:val="20"/>
        <w:keepNext/>
        <w:keepLines/>
        <w:numPr>
          <w:ilvl w:val="0"/>
          <w:numId w:val="20"/>
        </w:numPr>
        <w:shd w:val="clear" w:color="auto" w:fill="auto"/>
        <w:tabs>
          <w:tab w:val="left" w:pos="1441"/>
        </w:tabs>
        <w:spacing w:after="274"/>
      </w:pPr>
      <w:bookmarkStart w:id="27" w:name="bookmark36"/>
      <w:r>
        <w:t>Условия страхования международных грузоперевозок</w:t>
      </w:r>
      <w:bookmarkEnd w:id="27"/>
    </w:p>
    <w:p w:rsidR="00FB5F26" w:rsidRDefault="00D54ECA">
      <w:pPr>
        <w:pStyle w:val="22"/>
        <w:shd w:val="clear" w:color="auto" w:fill="auto"/>
        <w:spacing w:before="0"/>
        <w:ind w:firstLine="740"/>
      </w:pPr>
      <w:r>
        <w:t>В практике отечественных и международных автомобильных перевозок груза установлены определенные параметры сложности перевозок с характеристикой условий перевозок, что в свою очередь является одним из определяющих условий при определении величины тарифа при страховании груза.</w:t>
      </w:r>
    </w:p>
    <w:p w:rsidR="00FB5F26" w:rsidRDefault="00D54ECA">
      <w:pPr>
        <w:pStyle w:val="22"/>
        <w:shd w:val="clear" w:color="auto" w:fill="auto"/>
        <w:spacing w:before="0"/>
        <w:ind w:firstLine="740"/>
      </w:pPr>
      <w:r>
        <w:t>Условия перевозки изделий различными видами транспорта могут быть трех видов.</w:t>
      </w:r>
    </w:p>
    <w:p w:rsidR="00FB5F26" w:rsidRDefault="00D54ECA">
      <w:pPr>
        <w:pStyle w:val="22"/>
        <w:shd w:val="clear" w:color="auto" w:fill="auto"/>
        <w:spacing w:before="0"/>
        <w:ind w:firstLine="740"/>
      </w:pPr>
      <w:r>
        <w:t>Условия легкие (Л):</w:t>
      </w:r>
    </w:p>
    <w:p w:rsidR="00FB5F26" w:rsidRDefault="00D54ECA">
      <w:pPr>
        <w:pStyle w:val="22"/>
        <w:numPr>
          <w:ilvl w:val="0"/>
          <w:numId w:val="17"/>
        </w:numPr>
        <w:shd w:val="clear" w:color="auto" w:fill="auto"/>
        <w:tabs>
          <w:tab w:val="left" w:pos="960"/>
        </w:tabs>
        <w:spacing w:before="0"/>
        <w:ind w:firstLine="740"/>
      </w:pPr>
      <w:r>
        <w:t>перевозки без перегрузок железнодорожным транспортом;</w:t>
      </w:r>
    </w:p>
    <w:p w:rsidR="00FB5F26" w:rsidRDefault="00D54ECA">
      <w:pPr>
        <w:pStyle w:val="22"/>
        <w:numPr>
          <w:ilvl w:val="0"/>
          <w:numId w:val="17"/>
        </w:numPr>
        <w:shd w:val="clear" w:color="auto" w:fill="auto"/>
        <w:tabs>
          <w:tab w:val="left" w:pos="960"/>
        </w:tabs>
        <w:spacing w:before="0"/>
        <w:ind w:firstLine="740"/>
      </w:pPr>
      <w:r>
        <w:t xml:space="preserve">перевозки без перегрузок автомобильным транспортом - по дорогам с асфальтовым и бетонным покрытием </w:t>
      </w:r>
      <w:proofErr w:type="gramStart"/>
      <w:r>
        <w:t xml:space="preserve">( </w:t>
      </w:r>
      <w:proofErr w:type="gramEnd"/>
      <w:r>
        <w:t>дороги 1-й категории по СНиП, утвержденным Госстроем СССР) на расстояние до 200 км; по булыжным (дороги 2-й и 3-й категории по СНиП, утвержденным Госстроем СССР) и грунтовым дорогам на расстояние 50 км со скоростью до 40 км/ч;</w:t>
      </w:r>
    </w:p>
    <w:p w:rsidR="00FB5F26" w:rsidRDefault="00D54ECA">
      <w:pPr>
        <w:pStyle w:val="22"/>
        <w:numPr>
          <w:ilvl w:val="0"/>
          <w:numId w:val="17"/>
        </w:numPr>
        <w:shd w:val="clear" w:color="auto" w:fill="auto"/>
        <w:tabs>
          <w:tab w:val="left" w:pos="960"/>
        </w:tabs>
        <w:spacing w:before="0"/>
        <w:ind w:firstLine="740"/>
      </w:pPr>
      <w:r>
        <w:t>перевозки различными видами транспорта - воздушным или железнодорожным транспортом совместно с автомобильным, отнесенным к настоящим условиям, с общим числом перегрузок не более двух.</w:t>
      </w:r>
    </w:p>
    <w:p w:rsidR="00FB5F26" w:rsidRDefault="00D54ECA">
      <w:pPr>
        <w:pStyle w:val="22"/>
        <w:shd w:val="clear" w:color="auto" w:fill="auto"/>
        <w:spacing w:before="0"/>
        <w:ind w:firstLine="740"/>
      </w:pPr>
      <w:r>
        <w:t>Условия средние (С):</w:t>
      </w:r>
    </w:p>
    <w:p w:rsidR="00FB5F26" w:rsidRDefault="00D54ECA">
      <w:pPr>
        <w:pStyle w:val="22"/>
        <w:numPr>
          <w:ilvl w:val="0"/>
          <w:numId w:val="17"/>
        </w:numPr>
        <w:shd w:val="clear" w:color="auto" w:fill="auto"/>
        <w:tabs>
          <w:tab w:val="left" w:pos="960"/>
        </w:tabs>
        <w:spacing w:before="0"/>
        <w:ind w:firstLine="740"/>
      </w:pPr>
      <w:proofErr w:type="gramStart"/>
      <w:r>
        <w:t>перевозки автомобильным транспортом с общим числом перегрузок не более четырех - по дорогам с асфальтовым и бетонным покрытием (дороги 1 -й категории) на расстоянии 200-1000 км; по булыжным (дороги 2-й и 3-й категории) и грунтовым дорогам на расстояние более 50 км со скоростью 40 км/ч;</w:t>
      </w:r>
      <w:proofErr w:type="gramEnd"/>
    </w:p>
    <w:p w:rsidR="00FB5F26" w:rsidRDefault="00D54ECA">
      <w:pPr>
        <w:pStyle w:val="22"/>
        <w:numPr>
          <w:ilvl w:val="0"/>
          <w:numId w:val="17"/>
        </w:numPr>
        <w:shd w:val="clear" w:color="auto" w:fill="auto"/>
        <w:tabs>
          <w:tab w:val="left" w:pos="960"/>
        </w:tabs>
        <w:spacing w:before="0"/>
        <w:ind w:firstLine="740"/>
      </w:pPr>
      <w:r>
        <w:t>перевозки различными видами транспорта - воздушным, железнодорожным транспортом в сочетании их между собой и с автомобильным транспортом, отнесенным к условиям транспортирования Л с общим числом перегрузок 3-4 или к настоящим условиям транспортирования; водным путем (кроме моря) совместно с перевозками, отнесенными к условиям транспортирования Л, с общим числом перегрузок не более четырех.</w:t>
      </w:r>
    </w:p>
    <w:p w:rsidR="00FB5F26" w:rsidRDefault="00D54ECA">
      <w:pPr>
        <w:pStyle w:val="22"/>
        <w:shd w:val="clear" w:color="auto" w:fill="auto"/>
        <w:spacing w:before="0"/>
        <w:ind w:firstLine="740"/>
      </w:pPr>
      <w:r>
        <w:t>Условия жесткие (Ж):</w:t>
      </w:r>
    </w:p>
    <w:p w:rsidR="00FB5F26" w:rsidRDefault="00D54ECA">
      <w:pPr>
        <w:pStyle w:val="22"/>
        <w:numPr>
          <w:ilvl w:val="0"/>
          <w:numId w:val="17"/>
        </w:numPr>
        <w:shd w:val="clear" w:color="auto" w:fill="auto"/>
        <w:tabs>
          <w:tab w:val="left" w:pos="908"/>
        </w:tabs>
        <w:spacing w:before="0"/>
        <w:ind w:firstLine="740"/>
      </w:pPr>
      <w:proofErr w:type="gramStart"/>
      <w:r>
        <w:t>перевозки автомобильным транспортом с любым числом перегрузок - по дорогам с асфальтовым или бетонным покрытием (дороги 1 -й категории) на расстоянии более 1000 км; по булыжным (дороги 2-й и 3-й категорий) и грунтовыми дорогами на расстояние более 250 км с большей скоростью, которое допускает транспортное средство;</w:t>
      </w:r>
      <w:proofErr w:type="gramEnd"/>
    </w:p>
    <w:p w:rsidR="00FB5F26" w:rsidRDefault="00D54ECA">
      <w:pPr>
        <w:pStyle w:val="22"/>
        <w:numPr>
          <w:ilvl w:val="0"/>
          <w:numId w:val="17"/>
        </w:numPr>
        <w:shd w:val="clear" w:color="auto" w:fill="auto"/>
        <w:tabs>
          <w:tab w:val="left" w:pos="918"/>
        </w:tabs>
        <w:spacing w:before="0"/>
        <w:ind w:firstLine="740"/>
      </w:pPr>
      <w:r>
        <w:t>перевозки различными видами транспорта - воздушным, железнодорожным транспортом и водным путем (кроме моря) в сочетании их между собой и с автомобильным транспортом, отнесенным к условиям транспортирования Л и</w:t>
      </w:r>
      <w:proofErr w:type="gramStart"/>
      <w:r>
        <w:t xml:space="preserve"> С</w:t>
      </w:r>
      <w:proofErr w:type="gramEnd"/>
      <w:r>
        <w:t xml:space="preserve"> </w:t>
      </w:r>
      <w:proofErr w:type="spellStart"/>
      <w:r>
        <w:t>с</w:t>
      </w:r>
      <w:proofErr w:type="spellEnd"/>
      <w:r>
        <w:t xml:space="preserve"> общим числом перегрузок более четырех или к настоящим условиям транспортирования; водным путем (кроме моря) совместно с перевозками, отнесенными к условиям транспортирования С и с любым числом перегрузок;</w:t>
      </w:r>
    </w:p>
    <w:p w:rsidR="00FB5F26" w:rsidRDefault="00D54ECA">
      <w:pPr>
        <w:pStyle w:val="22"/>
        <w:numPr>
          <w:ilvl w:val="0"/>
          <w:numId w:val="17"/>
        </w:numPr>
        <w:shd w:val="clear" w:color="auto" w:fill="auto"/>
        <w:tabs>
          <w:tab w:val="left" w:pos="908"/>
        </w:tabs>
        <w:spacing w:before="0"/>
        <w:ind w:firstLine="740"/>
      </w:pPr>
      <w:r>
        <w:t>К условиям Л и</w:t>
      </w:r>
      <w:proofErr w:type="gramStart"/>
      <w:r>
        <w:t xml:space="preserve"> С</w:t>
      </w:r>
      <w:proofErr w:type="gramEnd"/>
      <w:r>
        <w:t xml:space="preserve"> могут быть отнесены перевозки гужевым транспортом, на аэросанях, санных прицепах к тракторам на расстояние в пределах, установленных для перевозок автомобильным транспортом.</w:t>
      </w:r>
    </w:p>
    <w:p w:rsidR="00FB5F26" w:rsidRDefault="00D54ECA">
      <w:pPr>
        <w:pStyle w:val="22"/>
        <w:shd w:val="clear" w:color="auto" w:fill="auto"/>
        <w:spacing w:before="0"/>
        <w:ind w:firstLine="740"/>
      </w:pPr>
      <w:r>
        <w:t>При транспортировании изделий в закрытых транспортных средствах или под укрытием в условиях Л их допускается перевозить без упаковки, с защитой отдельных частей изделий, с применением следующей тары и вспомогательных упаковочных средств:</w:t>
      </w:r>
    </w:p>
    <w:p w:rsidR="00FB5F26" w:rsidRDefault="00D54ECA">
      <w:pPr>
        <w:pStyle w:val="22"/>
        <w:numPr>
          <w:ilvl w:val="0"/>
          <w:numId w:val="17"/>
        </w:numPr>
        <w:shd w:val="clear" w:color="auto" w:fill="auto"/>
        <w:tabs>
          <w:tab w:val="left" w:pos="913"/>
        </w:tabs>
        <w:spacing w:before="0"/>
        <w:ind w:firstLine="740"/>
      </w:pPr>
      <w:r>
        <w:t>ящики дощатые крупного габарита с обшивкой древесноволокнистыми плитами, решетчатые, включая обрешетки;</w:t>
      </w:r>
    </w:p>
    <w:p w:rsidR="00FB5F26" w:rsidRDefault="00D54ECA">
      <w:pPr>
        <w:pStyle w:val="22"/>
        <w:numPr>
          <w:ilvl w:val="0"/>
          <w:numId w:val="17"/>
        </w:numPr>
        <w:shd w:val="clear" w:color="auto" w:fill="auto"/>
        <w:tabs>
          <w:tab w:val="left" w:pos="908"/>
        </w:tabs>
        <w:spacing w:before="0"/>
        <w:ind w:firstLine="740"/>
      </w:pPr>
      <w:r>
        <w:t>ящики фанерные (толщина фанеры до 3 мм), из гофрированного или сплошного склеенного картона;</w:t>
      </w:r>
    </w:p>
    <w:p w:rsidR="00FB5F26" w:rsidRDefault="00D54ECA">
      <w:pPr>
        <w:pStyle w:val="22"/>
        <w:numPr>
          <w:ilvl w:val="0"/>
          <w:numId w:val="17"/>
        </w:numPr>
        <w:shd w:val="clear" w:color="auto" w:fill="auto"/>
        <w:tabs>
          <w:tab w:val="left" w:pos="913"/>
        </w:tabs>
        <w:spacing w:before="0"/>
        <w:ind w:firstLine="740"/>
      </w:pPr>
      <w:r>
        <w:t>барабаны фанерные (толщина фанеры не более 4 мм), металлические (толщина листов стали не более 0,4 мм);</w:t>
      </w:r>
    </w:p>
    <w:p w:rsidR="00FB5F26" w:rsidRDefault="00D54ECA">
      <w:pPr>
        <w:pStyle w:val="22"/>
        <w:numPr>
          <w:ilvl w:val="0"/>
          <w:numId w:val="17"/>
        </w:numPr>
        <w:shd w:val="clear" w:color="auto" w:fill="auto"/>
        <w:tabs>
          <w:tab w:val="left" w:pos="908"/>
        </w:tabs>
        <w:spacing w:before="0"/>
        <w:ind w:firstLine="740"/>
      </w:pPr>
      <w:proofErr w:type="gramStart"/>
      <w:r>
        <w:t>мешки бумажные многослойные, полиэтиленовые, тканевые, бумажно-пленочная обертка, чехлы, связки, потребительская тара.</w:t>
      </w:r>
      <w:proofErr w:type="gramEnd"/>
    </w:p>
    <w:p w:rsidR="00FB5F26" w:rsidRDefault="00D54ECA">
      <w:pPr>
        <w:pStyle w:val="22"/>
        <w:shd w:val="clear" w:color="auto" w:fill="auto"/>
        <w:spacing w:before="0"/>
        <w:ind w:firstLine="740"/>
      </w:pPr>
      <w:r>
        <w:t>Изделия, транспортируемые в условиях Л и</w:t>
      </w:r>
      <w:proofErr w:type="gramStart"/>
      <w:r>
        <w:t xml:space="preserve"> С</w:t>
      </w:r>
      <w:proofErr w:type="gramEnd"/>
      <w:r>
        <w:t xml:space="preserve"> открытыми транспортными средствами при </w:t>
      </w:r>
      <w:proofErr w:type="spellStart"/>
      <w:r>
        <w:t>бесперегрузочных</w:t>
      </w:r>
      <w:proofErr w:type="spellEnd"/>
      <w:r>
        <w:t xml:space="preserve"> перевозках, допускается перевозить без упаковки с учетом правил перевозок грузов, действующих на транспорте соответствующего вида. В зависимости от конструктивных особенностей изделий для обеспечения их сохранности в условиях транспортирования</w:t>
      </w:r>
      <w:proofErr w:type="gramStart"/>
      <w:r>
        <w:t xml:space="preserve"> Ж</w:t>
      </w:r>
      <w:proofErr w:type="gramEnd"/>
      <w:r>
        <w:t xml:space="preserve"> необходимо предусматривать в нормативно-технической документации на конкретные виды изделий на таре дополнительные крепления в виде поясов, угольников, планок и т.д.</w:t>
      </w:r>
    </w:p>
    <w:p w:rsidR="00FB5F26" w:rsidRDefault="00D54ECA">
      <w:pPr>
        <w:pStyle w:val="22"/>
        <w:shd w:val="clear" w:color="auto" w:fill="auto"/>
        <w:spacing w:before="0"/>
        <w:ind w:firstLine="740"/>
      </w:pPr>
      <w:r>
        <w:t xml:space="preserve">Условия транспортирования изделий в зависимости от воздействия климатических факторов установлены ГОСТ 15150-69; </w:t>
      </w:r>
      <w:proofErr w:type="gramStart"/>
      <w:r>
        <w:t>СТ</w:t>
      </w:r>
      <w:proofErr w:type="gramEnd"/>
      <w:r>
        <w:t xml:space="preserve"> СЭВ 458-77 и 460-77. Сроки транспортирования и промежуточного хранения при перегрузках не должны превышать 1 месяца для условий транспортирования Л, 3 месяца - для условий</w:t>
      </w:r>
      <w:proofErr w:type="gramStart"/>
      <w:r>
        <w:t xml:space="preserve"> С</w:t>
      </w:r>
      <w:proofErr w:type="gramEnd"/>
      <w:r>
        <w:t xml:space="preserve"> и 6 месяцев - для условий Ж. Допускается увеличивать срок транспортирования и промежуточного хранения изделий при перегрузках за счет сроков нахождения в стационарных условиях.</w:t>
      </w:r>
    </w:p>
    <w:p w:rsidR="00FB5F26" w:rsidRDefault="00D54ECA">
      <w:pPr>
        <w:pStyle w:val="22"/>
        <w:shd w:val="clear" w:color="auto" w:fill="auto"/>
        <w:spacing w:before="0"/>
        <w:ind w:firstLine="740"/>
      </w:pPr>
      <w:r>
        <w:t>Крепление грузов в транспортных средствах и транспортирование осуществляют в соответствии с правилами, действующими на транспорте данного вида. Если условия транспортирования выбраны только по признаку числа перегрузок, то при установлении ограничительных требований к обращению с грузом допускаются более легкие условия транспортирования.</w:t>
      </w:r>
    </w:p>
    <w:p w:rsidR="00FB5F26" w:rsidRDefault="00D54ECA">
      <w:pPr>
        <w:pStyle w:val="22"/>
        <w:shd w:val="clear" w:color="auto" w:fill="auto"/>
        <w:spacing w:before="0"/>
        <w:ind w:firstLine="740"/>
      </w:pPr>
      <w:r>
        <w:t>Упаковку по функциональному назначению (в отношении защиты от внешних воздействующих факторов) подразделяют на внутреннюю упаковку, транспортную тару и средства амортизации и крепления изделий в таре и других средствах упаковки.</w:t>
      </w:r>
    </w:p>
    <w:p w:rsidR="00FB5F26" w:rsidRDefault="00D54ECA">
      <w:pPr>
        <w:pStyle w:val="22"/>
        <w:shd w:val="clear" w:color="auto" w:fill="auto"/>
        <w:spacing w:before="0"/>
        <w:ind w:firstLine="740"/>
      </w:pPr>
      <w:proofErr w:type="gramStart"/>
      <w:r>
        <w:t>В зависимости от требований к защите изделий от воздействия механических факторов при транспортировании</w:t>
      </w:r>
      <w:proofErr w:type="gramEnd"/>
      <w:r>
        <w:t xml:space="preserve"> и хранении устанавливают три исполнения упаковки по прочности:</w:t>
      </w:r>
    </w:p>
    <w:p w:rsidR="00FB5F26" w:rsidRDefault="00D54ECA">
      <w:pPr>
        <w:pStyle w:val="22"/>
        <w:numPr>
          <w:ilvl w:val="0"/>
          <w:numId w:val="17"/>
        </w:numPr>
        <w:shd w:val="clear" w:color="auto" w:fill="auto"/>
        <w:tabs>
          <w:tab w:val="left" w:pos="942"/>
        </w:tabs>
        <w:spacing w:before="0"/>
        <w:ind w:firstLine="740"/>
      </w:pPr>
      <w:r>
        <w:t>легкое (Л);</w:t>
      </w:r>
    </w:p>
    <w:p w:rsidR="00FB5F26" w:rsidRDefault="00D54ECA">
      <w:pPr>
        <w:pStyle w:val="22"/>
        <w:numPr>
          <w:ilvl w:val="0"/>
          <w:numId w:val="17"/>
        </w:numPr>
        <w:shd w:val="clear" w:color="auto" w:fill="auto"/>
        <w:tabs>
          <w:tab w:val="left" w:pos="942"/>
        </w:tabs>
        <w:spacing w:before="0"/>
        <w:ind w:firstLine="740"/>
      </w:pPr>
      <w:r>
        <w:t>среднее (С);</w:t>
      </w:r>
    </w:p>
    <w:p w:rsidR="00FB5F26" w:rsidRDefault="00D54ECA">
      <w:pPr>
        <w:pStyle w:val="22"/>
        <w:numPr>
          <w:ilvl w:val="0"/>
          <w:numId w:val="17"/>
        </w:numPr>
        <w:shd w:val="clear" w:color="auto" w:fill="auto"/>
        <w:tabs>
          <w:tab w:val="left" w:pos="942"/>
        </w:tabs>
        <w:spacing w:before="0"/>
        <w:ind w:firstLine="740"/>
      </w:pPr>
      <w:r>
        <w:t>усиленное (У).</w:t>
      </w:r>
    </w:p>
    <w:p w:rsidR="00FB5F26" w:rsidRDefault="00D54ECA">
      <w:pPr>
        <w:pStyle w:val="22"/>
        <w:shd w:val="clear" w:color="auto" w:fill="auto"/>
        <w:spacing w:before="0"/>
        <w:ind w:firstLine="740"/>
      </w:pPr>
      <w:r>
        <w:t>В соответствии с перечисленными категориями исполнения упаковки по прочности исполняются по прочности средства крепления, т.е. имеется взаимосвязанный процесс, но никак не разрозненный.</w:t>
      </w:r>
    </w:p>
    <w:p w:rsidR="00FB5F26" w:rsidRDefault="00D54ECA">
      <w:pPr>
        <w:pStyle w:val="22"/>
        <w:shd w:val="clear" w:color="auto" w:fill="auto"/>
        <w:spacing w:before="0"/>
        <w:ind w:firstLine="740"/>
      </w:pPr>
      <w:r>
        <w:t>В зависимости от требований к защите изделий от воздействия климатических факторов (внешней среды) устанавливают следующие категории упаковки (КУ):</w:t>
      </w:r>
    </w:p>
    <w:p w:rsidR="00FB5F26" w:rsidRDefault="00D54ECA">
      <w:pPr>
        <w:pStyle w:val="22"/>
        <w:shd w:val="clear" w:color="auto" w:fill="auto"/>
        <w:tabs>
          <w:tab w:val="left" w:pos="1014"/>
        </w:tabs>
        <w:spacing w:before="0"/>
        <w:ind w:firstLine="740"/>
      </w:pPr>
      <w:r>
        <w:t>а)</w:t>
      </w:r>
      <w:r>
        <w:tab/>
        <w:t>КУ-1 - для защиты от прямого попадания атмосферных осадков, брызг воды и солнечной ультрафиолетовой радиации, для ограничения проникновения пыли, песка, аэрозолей;</w:t>
      </w:r>
    </w:p>
    <w:p w:rsidR="00FB5F26" w:rsidRDefault="00D54ECA">
      <w:pPr>
        <w:pStyle w:val="22"/>
        <w:shd w:val="clear" w:color="auto" w:fill="auto"/>
        <w:tabs>
          <w:tab w:val="left" w:pos="1033"/>
        </w:tabs>
        <w:spacing w:before="0"/>
        <w:ind w:firstLine="740"/>
      </w:pPr>
      <w:r>
        <w:t>б)</w:t>
      </w:r>
      <w:r>
        <w:tab/>
        <w:t>КУ-2 - для защиты от проникновения атмосферных осадков, брызг воды, солнечной ультрафиолетовой радиации, пыли, песка, аэрозолей;</w:t>
      </w:r>
    </w:p>
    <w:p w:rsidR="00FB5F26" w:rsidRDefault="00D54ECA">
      <w:pPr>
        <w:pStyle w:val="22"/>
        <w:shd w:val="clear" w:color="auto" w:fill="auto"/>
        <w:tabs>
          <w:tab w:val="left" w:pos="1038"/>
        </w:tabs>
        <w:spacing w:before="0"/>
        <w:ind w:firstLine="740"/>
      </w:pPr>
      <w:r>
        <w:t>в)</w:t>
      </w:r>
      <w:r>
        <w:tab/>
        <w:t>КУ-3 - для защиты от проникновения атмосферных осадков, брызг воды, солнечной ультрафиолетовой радиации, пыли, песка, аэрозолей, для ограничения проникновения газов и водяных паров, для предотвращения развития плесневых грибков. Данная категория имеет две модификации:</w:t>
      </w:r>
    </w:p>
    <w:p w:rsidR="00FB5F26" w:rsidRDefault="00D54ECA">
      <w:pPr>
        <w:pStyle w:val="22"/>
        <w:numPr>
          <w:ilvl w:val="0"/>
          <w:numId w:val="26"/>
        </w:numPr>
        <w:shd w:val="clear" w:color="auto" w:fill="auto"/>
        <w:tabs>
          <w:tab w:val="left" w:pos="1028"/>
        </w:tabs>
        <w:spacing w:before="0"/>
        <w:ind w:firstLine="740"/>
      </w:pPr>
      <w:r>
        <w:t>КУ-3А - упаковка с применением чехла из полиэтиленовой пленки толщиной 0,15 мм и осушителя;</w:t>
      </w:r>
    </w:p>
    <w:p w:rsidR="00FB5F26" w:rsidRDefault="00D54ECA">
      <w:pPr>
        <w:pStyle w:val="22"/>
        <w:numPr>
          <w:ilvl w:val="0"/>
          <w:numId w:val="26"/>
        </w:numPr>
        <w:shd w:val="clear" w:color="auto" w:fill="auto"/>
        <w:tabs>
          <w:tab w:val="left" w:pos="1038"/>
        </w:tabs>
        <w:spacing w:before="0"/>
        <w:ind w:firstLine="740"/>
      </w:pPr>
      <w:r>
        <w:t>КУ-3Б - усиленная по сравнению с КУ-3А упаковка с применением осушителя, в которой, помимо этого, усиление достигается путем применения двойного чехла, утолщения материала чехла или менее газо- и паропроницаемого чехла, футляра, пенала;</w:t>
      </w:r>
    </w:p>
    <w:p w:rsidR="00FB5F26" w:rsidRDefault="00D54ECA">
      <w:pPr>
        <w:pStyle w:val="22"/>
        <w:shd w:val="clear" w:color="auto" w:fill="auto"/>
        <w:tabs>
          <w:tab w:val="left" w:pos="1038"/>
        </w:tabs>
        <w:spacing w:before="0"/>
        <w:ind w:firstLine="740"/>
      </w:pPr>
      <w:r>
        <w:t>г)</w:t>
      </w:r>
      <w:r>
        <w:tab/>
        <w:t>КУ-4 - для защиты от проникновения атмосферных осадков, брызг воды, солнечной ультрафиолетовой радиации, пыли, песка, аэрозолей, газов и водяных паров и для предотвращения развития плесневых грибков (герметичная упаковка).</w:t>
      </w:r>
    </w:p>
    <w:p w:rsidR="00FB5F26" w:rsidRDefault="00D54ECA">
      <w:pPr>
        <w:pStyle w:val="22"/>
        <w:shd w:val="clear" w:color="auto" w:fill="auto"/>
        <w:spacing w:before="0"/>
        <w:ind w:firstLine="740"/>
      </w:pPr>
      <w:r>
        <w:t xml:space="preserve">Каждая предыдущая категория упаковки является облегченной по сравнению </w:t>
      </w:r>
      <w:proofErr w:type="gramStart"/>
      <w:r>
        <w:t>с</w:t>
      </w:r>
      <w:proofErr w:type="gramEnd"/>
      <w:r>
        <w:t xml:space="preserve"> последующей.</w:t>
      </w:r>
    </w:p>
    <w:p w:rsidR="00FB5F26" w:rsidRDefault="00D54ECA">
      <w:pPr>
        <w:pStyle w:val="22"/>
        <w:shd w:val="clear" w:color="auto" w:fill="auto"/>
        <w:spacing w:before="0"/>
        <w:ind w:firstLine="740"/>
      </w:pPr>
      <w:r>
        <w:t>Размеры ящиков и обрешеток устанавливают с учетом размеров, массы и конструктивных особенностей упаковываемых изделий, размеров транспортных средств и условий транспортирования.</w:t>
      </w:r>
    </w:p>
    <w:p w:rsidR="00FB5F26" w:rsidRDefault="00D54ECA">
      <w:pPr>
        <w:pStyle w:val="22"/>
        <w:shd w:val="clear" w:color="auto" w:fill="auto"/>
        <w:spacing w:before="0"/>
        <w:ind w:firstLine="740"/>
      </w:pPr>
      <w:r>
        <w:t>Сроки транспортирования и промежуточного хранения при перегрузках не должны превышать 1 месяца для условий транспортирования Л, 3 месяца - для условий</w:t>
      </w:r>
      <w:proofErr w:type="gramStart"/>
      <w:r>
        <w:t xml:space="preserve"> С</w:t>
      </w:r>
      <w:proofErr w:type="gramEnd"/>
      <w:r>
        <w:t xml:space="preserve"> и 6 месяцев - для условий Ж.</w:t>
      </w:r>
    </w:p>
    <w:p w:rsidR="00FB5F26" w:rsidRDefault="00D54ECA" w:rsidP="004A1261">
      <w:pPr>
        <w:pStyle w:val="22"/>
        <w:shd w:val="clear" w:color="auto" w:fill="auto"/>
        <w:tabs>
          <w:tab w:val="left" w:pos="9197"/>
        </w:tabs>
        <w:spacing w:before="0"/>
        <w:ind w:firstLine="1000"/>
        <w:rPr>
          <w:sz w:val="2"/>
          <w:szCs w:val="2"/>
        </w:rPr>
      </w:pPr>
      <w:r>
        <w:t>Тарифная политика при страховании грузов имеет свою специфическую основу, связанную с характеристикой транспортируемого груза, дифференцированную по видам и категориям груза, используемым видам транспортировки (наземная, водная и воздушная) и конкретного транспортного средства, расстояния перевозимого груза. В российской практике страхования при страховании экспортных и импортных грузов с ответственностью «от всех рисков» по укрупненным группам товаров в зависимости от видов транспортных средств и расстояния в соответствии с условиями международных торговых договоров СИФ, КАФ, ФАБ, ФОС сложились следующим образом. Тарифы по страхованию грузов с ответственностью «от всех рисков» представлены в таблице</w:t>
      </w:r>
    </w:p>
    <w:p w:rsidR="00FB5F26" w:rsidRDefault="00FB5F26">
      <w:pPr>
        <w:rPr>
          <w:sz w:val="2"/>
          <w:szCs w:val="2"/>
        </w:rPr>
      </w:pPr>
    </w:p>
    <w:p w:rsidR="00FB5F26" w:rsidRDefault="00D54ECA">
      <w:pPr>
        <w:pStyle w:val="22"/>
        <w:shd w:val="clear" w:color="auto" w:fill="auto"/>
        <w:spacing w:before="538" w:line="288" w:lineRule="exact"/>
        <w:ind w:firstLine="740"/>
      </w:pPr>
      <w:r>
        <w:t xml:space="preserve">При увеличении дальности перевозки вводится поправочный коэффициент на каждую следующую 1000 км </w:t>
      </w:r>
      <w:proofErr w:type="gramStart"/>
      <w:r>
        <w:t>для</w:t>
      </w:r>
      <w:proofErr w:type="gramEnd"/>
      <w:r>
        <w:t>:</w:t>
      </w:r>
    </w:p>
    <w:p w:rsidR="00FB5F26" w:rsidRDefault="00D54ECA">
      <w:pPr>
        <w:pStyle w:val="22"/>
        <w:numPr>
          <w:ilvl w:val="0"/>
          <w:numId w:val="27"/>
        </w:numPr>
        <w:shd w:val="clear" w:color="auto" w:fill="auto"/>
        <w:tabs>
          <w:tab w:val="left" w:pos="1450"/>
        </w:tabs>
        <w:spacing w:before="0" w:line="288" w:lineRule="exact"/>
        <w:ind w:left="1100"/>
        <w:jc w:val="left"/>
      </w:pPr>
      <w:r>
        <w:t>автомобильного и железнодорожного транспорта - 0,05 %;</w:t>
      </w:r>
    </w:p>
    <w:p w:rsidR="00FB5F26" w:rsidRDefault="00D54ECA">
      <w:pPr>
        <w:pStyle w:val="22"/>
        <w:numPr>
          <w:ilvl w:val="0"/>
          <w:numId w:val="27"/>
        </w:numPr>
        <w:shd w:val="clear" w:color="auto" w:fill="auto"/>
        <w:tabs>
          <w:tab w:val="left" w:pos="1450"/>
        </w:tabs>
        <w:spacing w:before="0" w:line="288" w:lineRule="exact"/>
        <w:ind w:left="1100"/>
        <w:jc w:val="left"/>
      </w:pPr>
      <w:r>
        <w:t>морского транспорта - 0,04 %;</w:t>
      </w:r>
    </w:p>
    <w:p w:rsidR="00FB5F26" w:rsidRDefault="00D54ECA">
      <w:pPr>
        <w:pStyle w:val="22"/>
        <w:numPr>
          <w:ilvl w:val="0"/>
          <w:numId w:val="27"/>
        </w:numPr>
        <w:shd w:val="clear" w:color="auto" w:fill="auto"/>
        <w:tabs>
          <w:tab w:val="left" w:pos="1450"/>
        </w:tabs>
        <w:spacing w:before="0"/>
        <w:ind w:left="1100"/>
        <w:jc w:val="left"/>
      </w:pPr>
      <w:r>
        <w:t>авиационного транспорта - 0,025 %.</w:t>
      </w:r>
    </w:p>
    <w:p w:rsidR="00FB5F26" w:rsidRDefault="00D54ECA">
      <w:pPr>
        <w:pStyle w:val="22"/>
        <w:shd w:val="clear" w:color="auto" w:fill="auto"/>
        <w:spacing w:before="0"/>
        <w:ind w:firstLine="740"/>
      </w:pPr>
      <w:r>
        <w:t>В страховании транспортируемых грузов нет установленного премиального тарифа, как в других видах страхования. Премия зависит от объективных и субъективных условий, которые страховщик должен индивидуально учитывать.</w:t>
      </w:r>
    </w:p>
    <w:p w:rsidR="00FB5F26" w:rsidRDefault="00D54ECA">
      <w:pPr>
        <w:pStyle w:val="22"/>
        <w:shd w:val="clear" w:color="auto" w:fill="auto"/>
        <w:spacing w:before="0"/>
        <w:ind w:firstLine="740"/>
      </w:pPr>
      <w:r>
        <w:t>Важным условием при установлении страховой премии является род груза (товара). В настоящее время в отечественном страховании сложилась определенная классификация грузов (товаров) для приема на страхование. Деление производится на три группы в зависимости от степени риска.</w:t>
      </w:r>
    </w:p>
    <w:p w:rsidR="00FB5F26" w:rsidRDefault="00D54ECA">
      <w:pPr>
        <w:pStyle w:val="22"/>
        <w:shd w:val="clear" w:color="auto" w:fill="auto"/>
        <w:spacing w:before="0"/>
        <w:ind w:firstLine="740"/>
      </w:pPr>
      <w:r>
        <w:t>Группы опасных грузов (товаров) при страховании приведены в таблице 2.</w:t>
      </w:r>
    </w:p>
    <w:p w:rsidR="00FB5F26" w:rsidRDefault="00FB5F26">
      <w:pPr>
        <w:rPr>
          <w:sz w:val="2"/>
          <w:szCs w:val="2"/>
        </w:rPr>
      </w:pPr>
    </w:p>
    <w:p w:rsidR="00FB5F26" w:rsidRDefault="00D54ECA">
      <w:pPr>
        <w:pStyle w:val="22"/>
        <w:shd w:val="clear" w:color="auto" w:fill="auto"/>
        <w:spacing w:before="0" w:line="298" w:lineRule="exact"/>
        <w:ind w:firstLine="740"/>
        <w:jc w:val="left"/>
      </w:pPr>
      <w:r>
        <w:t>Как свидетельствуют данные, приведенные в таблице 3, наиболее типичные грузы (товары) подразделяются на три группы соответственно большей или меньшей опасности их перевозки в зависимости от ценности, прочности и громоздкости. Следует отметить, что при подобной классификации в соответствующие группы сведены довольно разнородные грузы (товары).</w:t>
      </w:r>
    </w:p>
    <w:p w:rsidR="00FB5F26" w:rsidRDefault="00FB5F26">
      <w:pPr>
        <w:rPr>
          <w:sz w:val="2"/>
          <w:szCs w:val="2"/>
        </w:rPr>
      </w:pPr>
    </w:p>
    <w:p w:rsidR="00FB5F26" w:rsidRDefault="00D54ECA">
      <w:pPr>
        <w:pStyle w:val="22"/>
        <w:shd w:val="clear" w:color="auto" w:fill="auto"/>
        <w:spacing w:before="729"/>
      </w:pPr>
      <w:r>
        <w:t>Приведенные группы риска можно использовать только для установления базисных или исходных ставок (таблица 4), к которым следует применять надбавки и скидки в зависимости от различных причин и обстоятельств. В частности, для объема ответственности страховщика имеют существенное значение те ограничительные формулировки, которые в соответствии с условиями страхования включены в полис. Примечания:</w:t>
      </w:r>
    </w:p>
    <w:p w:rsidR="00FB5F26" w:rsidRDefault="00D54ECA">
      <w:pPr>
        <w:pStyle w:val="22"/>
        <w:numPr>
          <w:ilvl w:val="0"/>
          <w:numId w:val="28"/>
        </w:numPr>
        <w:shd w:val="clear" w:color="auto" w:fill="auto"/>
        <w:tabs>
          <w:tab w:val="left" w:pos="927"/>
        </w:tabs>
        <w:spacing w:before="0"/>
        <w:ind w:firstLine="740"/>
        <w:jc w:val="left"/>
      </w:pPr>
      <w:r>
        <w:t>При смешанном составе груза (из разных категорий риска) за основу при расчете принимается груз с наибольшей заявленной стоимостью.</w:t>
      </w:r>
    </w:p>
    <w:p w:rsidR="00FB5F26" w:rsidRDefault="00D54ECA">
      <w:pPr>
        <w:pStyle w:val="22"/>
        <w:numPr>
          <w:ilvl w:val="0"/>
          <w:numId w:val="28"/>
        </w:numPr>
        <w:shd w:val="clear" w:color="auto" w:fill="auto"/>
        <w:tabs>
          <w:tab w:val="left" w:pos="986"/>
        </w:tabs>
        <w:spacing w:before="0"/>
        <w:ind w:firstLine="740"/>
        <w:jc w:val="left"/>
      </w:pPr>
      <w:r>
        <w:t>Данные тарифы приведены при перевозках на дальность до 1000 км</w:t>
      </w:r>
    </w:p>
    <w:p w:rsidR="00FB5F26" w:rsidRDefault="00D54ECA">
      <w:pPr>
        <w:pStyle w:val="22"/>
        <w:numPr>
          <w:ilvl w:val="0"/>
          <w:numId w:val="28"/>
        </w:numPr>
        <w:shd w:val="clear" w:color="auto" w:fill="auto"/>
        <w:tabs>
          <w:tab w:val="left" w:pos="951"/>
        </w:tabs>
        <w:spacing w:before="0"/>
        <w:ind w:firstLine="740"/>
      </w:pPr>
      <w:r>
        <w:t>При увеличении дальности перевозки на расстояние свыше 1000 км вводится поправочный коэффициент равный 0,1 % от величины тарифа за каждые последующие 1000 км пути.</w:t>
      </w:r>
    </w:p>
    <w:p w:rsidR="00FB5F26" w:rsidRDefault="00D54ECA">
      <w:pPr>
        <w:pStyle w:val="22"/>
        <w:numPr>
          <w:ilvl w:val="0"/>
          <w:numId w:val="28"/>
        </w:numPr>
        <w:shd w:val="clear" w:color="auto" w:fill="auto"/>
        <w:tabs>
          <w:tab w:val="left" w:pos="1123"/>
        </w:tabs>
        <w:spacing w:before="0"/>
        <w:ind w:firstLine="740"/>
        <w:jc w:val="left"/>
      </w:pPr>
      <w:r>
        <w:t>Базисные ставки рассчитаны на перевозку грузов отечественными транспортными средствами.</w:t>
      </w:r>
    </w:p>
    <w:p w:rsidR="00FB5F26" w:rsidRDefault="00D54ECA">
      <w:pPr>
        <w:pStyle w:val="22"/>
        <w:shd w:val="clear" w:color="auto" w:fill="auto"/>
        <w:spacing w:before="0"/>
        <w:ind w:firstLine="740"/>
      </w:pPr>
      <w:r>
        <w:t>С точки зрения сохранности грузов наиболее эффективной является транспортировка в специальных контейнерах, которая также обеспечивается страховой защитой. Объектом страхования являются сами контейнеры, как емкости для помещенных в них грузов.</w:t>
      </w:r>
    </w:p>
    <w:p w:rsidR="00FB5F26" w:rsidRDefault="00D54ECA">
      <w:pPr>
        <w:pStyle w:val="22"/>
        <w:shd w:val="clear" w:color="auto" w:fill="auto"/>
        <w:spacing w:before="0"/>
        <w:ind w:firstLine="740"/>
      </w:pPr>
      <w:r>
        <w:t>Страховые тарифы, ввиду большого разнообразия факторов, которые необходимо учесть, состоят из базовой страховой премии и надбавки, устанавливаемой страховщиком самостоятельно. Базовая страховая премия рассчитывается дифференцированно по видам транспорта и условиям ответственности. Размер надбавки к базовой страховой премии устанавливается страховщиком с учетом степени принимаемого на страхование риска.</w:t>
      </w:r>
    </w:p>
    <w:p w:rsidR="00FB5F26" w:rsidRDefault="00D54ECA">
      <w:pPr>
        <w:pStyle w:val="a7"/>
        <w:framePr w:w="9384" w:wrap="notBeside" w:vAnchor="text" w:hAnchor="text" w:xAlign="center" w:y="1"/>
        <w:shd w:val="clear" w:color="auto" w:fill="auto"/>
      </w:pPr>
      <w:r>
        <w:rPr>
          <w:rStyle w:val="a8"/>
        </w:rPr>
        <w:t>Таблица 4 - Базовые ставки премии по страхованию грузоперевозок</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45"/>
        <w:gridCol w:w="2837"/>
        <w:gridCol w:w="2702"/>
      </w:tblGrid>
      <w:tr w:rsidR="00FB5F26">
        <w:trPr>
          <w:trHeight w:hRule="exact" w:val="576"/>
          <w:jc w:val="center"/>
        </w:trPr>
        <w:tc>
          <w:tcPr>
            <w:tcW w:w="3845" w:type="dxa"/>
            <w:vMerge w:val="restart"/>
            <w:tcBorders>
              <w:top w:val="single" w:sz="4" w:space="0" w:color="auto"/>
              <w:lef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center"/>
            </w:pPr>
            <w:r>
              <w:t>Грузоперевозки</w:t>
            </w:r>
          </w:p>
        </w:tc>
        <w:tc>
          <w:tcPr>
            <w:tcW w:w="5539" w:type="dxa"/>
            <w:gridSpan w:val="2"/>
            <w:tcBorders>
              <w:top w:val="single" w:sz="4" w:space="0" w:color="auto"/>
              <w:left w:val="single" w:sz="4" w:space="0" w:color="auto"/>
              <w:righ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center"/>
            </w:pPr>
            <w:r>
              <w:t>Ставка премии</w:t>
            </w:r>
          </w:p>
        </w:tc>
      </w:tr>
      <w:tr w:rsidR="00FB5F26">
        <w:trPr>
          <w:trHeight w:hRule="exact" w:val="293"/>
          <w:jc w:val="center"/>
        </w:trPr>
        <w:tc>
          <w:tcPr>
            <w:tcW w:w="3845" w:type="dxa"/>
            <w:vMerge/>
            <w:tcBorders>
              <w:left w:val="single" w:sz="4" w:space="0" w:color="auto"/>
            </w:tcBorders>
            <w:shd w:val="clear" w:color="auto" w:fill="FFFFFF"/>
            <w:vAlign w:val="bottom"/>
          </w:tcPr>
          <w:p w:rsidR="00FB5F26" w:rsidRDefault="00FB5F26">
            <w:pPr>
              <w:framePr w:w="9384" w:wrap="notBeside" w:vAnchor="text" w:hAnchor="text" w:xAlign="center" w:y="1"/>
            </w:pPr>
          </w:p>
        </w:tc>
        <w:tc>
          <w:tcPr>
            <w:tcW w:w="2837" w:type="dxa"/>
            <w:tcBorders>
              <w:top w:val="single" w:sz="4" w:space="0" w:color="auto"/>
              <w:lef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Государств. СК</w:t>
            </w:r>
          </w:p>
        </w:tc>
        <w:tc>
          <w:tcPr>
            <w:tcW w:w="2702" w:type="dxa"/>
            <w:tcBorders>
              <w:top w:val="single" w:sz="4" w:space="0" w:color="auto"/>
              <w:left w:val="single" w:sz="4" w:space="0" w:color="auto"/>
              <w:righ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proofErr w:type="spellStart"/>
            <w:r>
              <w:t>Негосударств</w:t>
            </w:r>
            <w:proofErr w:type="spellEnd"/>
            <w:r>
              <w:t>. СК</w:t>
            </w:r>
          </w:p>
        </w:tc>
      </w:tr>
      <w:tr w:rsidR="00FB5F26">
        <w:trPr>
          <w:trHeight w:hRule="exact" w:val="288"/>
          <w:jc w:val="center"/>
        </w:trPr>
        <w:tc>
          <w:tcPr>
            <w:tcW w:w="3845" w:type="dxa"/>
            <w:tcBorders>
              <w:top w:val="single" w:sz="4" w:space="0" w:color="auto"/>
              <w:lef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Автомобильным транспортом</w:t>
            </w:r>
          </w:p>
        </w:tc>
        <w:tc>
          <w:tcPr>
            <w:tcW w:w="2837" w:type="dxa"/>
            <w:tcBorders>
              <w:top w:val="single" w:sz="4" w:space="0" w:color="auto"/>
              <w:lef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от 0,6 до 3,0</w:t>
            </w:r>
          </w:p>
        </w:tc>
        <w:tc>
          <w:tcPr>
            <w:tcW w:w="2702" w:type="dxa"/>
            <w:tcBorders>
              <w:top w:val="single" w:sz="4" w:space="0" w:color="auto"/>
              <w:left w:val="single" w:sz="4" w:space="0" w:color="auto"/>
              <w:righ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от 0,5 до 2,5</w:t>
            </w:r>
          </w:p>
        </w:tc>
      </w:tr>
      <w:tr w:rsidR="00FB5F26">
        <w:trPr>
          <w:trHeight w:hRule="exact" w:val="293"/>
          <w:jc w:val="center"/>
        </w:trPr>
        <w:tc>
          <w:tcPr>
            <w:tcW w:w="3845" w:type="dxa"/>
            <w:tcBorders>
              <w:top w:val="single" w:sz="4" w:space="0" w:color="auto"/>
              <w:lef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Железнодорожным транспортом</w:t>
            </w:r>
          </w:p>
        </w:tc>
        <w:tc>
          <w:tcPr>
            <w:tcW w:w="2837" w:type="dxa"/>
            <w:tcBorders>
              <w:top w:val="single" w:sz="4" w:space="0" w:color="auto"/>
              <w:lef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от 0,5 до 2,5</w:t>
            </w:r>
          </w:p>
        </w:tc>
        <w:tc>
          <w:tcPr>
            <w:tcW w:w="2702" w:type="dxa"/>
            <w:tcBorders>
              <w:top w:val="single" w:sz="4" w:space="0" w:color="auto"/>
              <w:left w:val="single" w:sz="4" w:space="0" w:color="auto"/>
              <w:righ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от 0,7 до 3,0</w:t>
            </w:r>
          </w:p>
        </w:tc>
      </w:tr>
      <w:tr w:rsidR="00FB5F26">
        <w:trPr>
          <w:trHeight w:hRule="exact" w:val="293"/>
          <w:jc w:val="center"/>
        </w:trPr>
        <w:tc>
          <w:tcPr>
            <w:tcW w:w="3845" w:type="dxa"/>
            <w:tcBorders>
              <w:top w:val="single" w:sz="4" w:space="0" w:color="auto"/>
              <w:lef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Морским (водным) транспортом</w:t>
            </w:r>
          </w:p>
        </w:tc>
        <w:tc>
          <w:tcPr>
            <w:tcW w:w="2837" w:type="dxa"/>
            <w:tcBorders>
              <w:top w:val="single" w:sz="4" w:space="0" w:color="auto"/>
              <w:lef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от 0,4 до 2,0</w:t>
            </w:r>
          </w:p>
        </w:tc>
        <w:tc>
          <w:tcPr>
            <w:tcW w:w="2702" w:type="dxa"/>
            <w:tcBorders>
              <w:top w:val="single" w:sz="4" w:space="0" w:color="auto"/>
              <w:left w:val="single" w:sz="4" w:space="0" w:color="auto"/>
              <w:righ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от 0,2 до 1,5</w:t>
            </w:r>
          </w:p>
        </w:tc>
      </w:tr>
      <w:tr w:rsidR="00FB5F26">
        <w:trPr>
          <w:trHeight w:hRule="exact" w:val="298"/>
          <w:jc w:val="center"/>
        </w:trPr>
        <w:tc>
          <w:tcPr>
            <w:tcW w:w="3845" w:type="dxa"/>
            <w:tcBorders>
              <w:top w:val="single" w:sz="4" w:space="0" w:color="auto"/>
              <w:left w:val="single" w:sz="4" w:space="0" w:color="auto"/>
              <w:bottom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Авиационным транспортом</w:t>
            </w:r>
          </w:p>
        </w:tc>
        <w:tc>
          <w:tcPr>
            <w:tcW w:w="2837" w:type="dxa"/>
            <w:tcBorders>
              <w:top w:val="single" w:sz="4" w:space="0" w:color="auto"/>
              <w:left w:val="single" w:sz="4" w:space="0" w:color="auto"/>
              <w:bottom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от 0,3 до 1,5</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bottom"/>
          </w:tcPr>
          <w:p w:rsidR="00FB5F26" w:rsidRDefault="00D54ECA">
            <w:pPr>
              <w:pStyle w:val="22"/>
              <w:framePr w:w="9384" w:wrap="notBeside" w:vAnchor="text" w:hAnchor="text" w:xAlign="center" w:y="1"/>
              <w:shd w:val="clear" w:color="auto" w:fill="auto"/>
              <w:spacing w:before="0" w:line="266" w:lineRule="exact"/>
              <w:jc w:val="left"/>
            </w:pPr>
            <w:r>
              <w:t>от 0,15 до 2,5</w:t>
            </w:r>
          </w:p>
        </w:tc>
      </w:tr>
    </w:tbl>
    <w:p w:rsidR="00FB5F26" w:rsidRDefault="00FB5F26">
      <w:pPr>
        <w:framePr w:w="9384" w:wrap="notBeside" w:vAnchor="text" w:hAnchor="text" w:xAlign="center" w:y="1"/>
        <w:rPr>
          <w:sz w:val="2"/>
          <w:szCs w:val="2"/>
        </w:rPr>
      </w:pPr>
    </w:p>
    <w:p w:rsidR="00FB5F26" w:rsidRDefault="00FB5F26">
      <w:pPr>
        <w:rPr>
          <w:sz w:val="2"/>
          <w:szCs w:val="2"/>
        </w:rPr>
      </w:pPr>
    </w:p>
    <w:p w:rsidR="00FB5F26" w:rsidRDefault="00D54ECA">
      <w:pPr>
        <w:pStyle w:val="22"/>
        <w:shd w:val="clear" w:color="auto" w:fill="auto"/>
        <w:spacing w:before="269" w:after="466"/>
        <w:ind w:firstLine="640"/>
      </w:pPr>
      <w:r>
        <w:t>Для калькуляции премии требуется детальный учет риска и знание риска. Как уже отмечалось, страховая премия определяется по ставкам, рассчитанным в пропорциональной зависимости от дальности перевозки, вида и надежности транспорта, характера груза. Если заключается договор страхования на условиях «с ответственностью за все риски», тарифная ставка должна быть установлена выше, чем при страховании по условиям «с ответственностью за частную аварию», и при расчете ставки следует применять повышающий коэффициент.</w:t>
      </w:r>
    </w:p>
    <w:p w:rsidR="00FB5F26" w:rsidRDefault="00D54ECA">
      <w:pPr>
        <w:pStyle w:val="20"/>
        <w:keepNext/>
        <w:keepLines/>
        <w:numPr>
          <w:ilvl w:val="0"/>
          <w:numId w:val="20"/>
        </w:numPr>
        <w:shd w:val="clear" w:color="auto" w:fill="auto"/>
        <w:tabs>
          <w:tab w:val="left" w:pos="1095"/>
        </w:tabs>
        <w:spacing w:after="174"/>
      </w:pPr>
      <w:bookmarkStart w:id="28" w:name="bookmark37"/>
      <w:r>
        <w:t>Виды и условия международных торговых договоров</w:t>
      </w:r>
      <w:bookmarkEnd w:id="28"/>
    </w:p>
    <w:p w:rsidR="00FB5F26" w:rsidRDefault="00D54ECA">
      <w:pPr>
        <w:pStyle w:val="22"/>
        <w:shd w:val="clear" w:color="auto" w:fill="auto"/>
        <w:spacing w:before="0"/>
        <w:ind w:firstLine="740"/>
      </w:pPr>
      <w:r>
        <w:t>В международной практике морских перевозок действует ряд традиционных условий поставки товаров. В них оговариваются и вопросы страхования грузов. Это условия обозначены аббревиатурами СИФ, КАФ, ФОБ и ФАС.</w:t>
      </w:r>
    </w:p>
    <w:p w:rsidR="00FB5F26" w:rsidRDefault="00D54ECA">
      <w:pPr>
        <w:pStyle w:val="22"/>
        <w:shd w:val="clear" w:color="auto" w:fill="auto"/>
        <w:spacing w:before="0"/>
        <w:ind w:firstLine="740"/>
      </w:pPr>
      <w:r>
        <w:t>Сделка СИФ получила свое название от начальных букв английских слов: стоимость товара, страхование и фрахт (соз</w:t>
      </w:r>
      <w:proofErr w:type="gramStart"/>
      <w:r>
        <w:t>1</w:t>
      </w:r>
      <w:proofErr w:type="gramEnd"/>
      <w:r>
        <w:t xml:space="preserve">, </w:t>
      </w:r>
      <w:proofErr w:type="spellStart"/>
      <w:r>
        <w:t>тзигапсе</w:t>
      </w:r>
      <w:proofErr w:type="spellEnd"/>
      <w:r>
        <w:t>, Й^§Ь1;). Это особый вид контракта, в котором на специальных основаниях решаются вопросы купли - продажи: момент перехода на покупателя риска случайной гибели, повреждения пли передачи товара, добросовестного действия продавца, порядок расчетов и другие вопросы.</w:t>
      </w:r>
    </w:p>
    <w:p w:rsidR="00FB5F26" w:rsidRDefault="00D54ECA">
      <w:pPr>
        <w:pStyle w:val="22"/>
        <w:shd w:val="clear" w:color="auto" w:fill="auto"/>
        <w:spacing w:before="0"/>
        <w:ind w:firstLine="740"/>
      </w:pPr>
      <w:r>
        <w:t>При продаже товаров на условиях СИФ экспортер обеспечивает дополнительный приток иностранной валюты в страну, так как в цену на продаваемый товар включена стоимость фрахта и страхования. Сделка на условиях СИФ выгодна для российских экспортеров, так как после погрузки товара на борт судна он становится собственностью покупателя.</w:t>
      </w:r>
    </w:p>
    <w:p w:rsidR="00FB5F26" w:rsidRDefault="00D54ECA">
      <w:pPr>
        <w:pStyle w:val="22"/>
        <w:shd w:val="clear" w:color="auto" w:fill="auto"/>
        <w:spacing w:before="0"/>
      </w:pPr>
      <w:r>
        <w:t>По условиям СИФ продавец доставляет груз в порт. Грузит, зафрахтовывает и оплачивает фрахт, страхует груз и высылает документы покупателю. Покупатель, имея документы, может распоряжаться грузом до его прибытия. Сделки СИФ широко используются в международной практике, и проходит ее совершенствование в вопросах толкования с соответствующей выработкой рекомендаций и созданием уточняющей документации, специфичных для отдельных стран, видов перевозимых товаров, типовых запродажных контрактов и другое. Рассматривается вопрос установления единых правил и единого толкования по некоторым понятиям и терминам.</w:t>
      </w:r>
    </w:p>
    <w:p w:rsidR="00FB5F26" w:rsidRDefault="00D54ECA">
      <w:pPr>
        <w:pStyle w:val="22"/>
        <w:shd w:val="clear" w:color="auto" w:fill="auto"/>
        <w:spacing w:before="0"/>
        <w:ind w:firstLine="740"/>
      </w:pPr>
      <w:r>
        <w:t>Сделки КАФ получили свое название от начальных букв английских слов: стоимость и фрахт (</w:t>
      </w:r>
      <w:proofErr w:type="spellStart"/>
      <w:r>
        <w:t>соз</w:t>
      </w:r>
      <w:proofErr w:type="spellEnd"/>
      <w:r>
        <w:t xml:space="preserve">! </w:t>
      </w:r>
      <w:proofErr w:type="spellStart"/>
      <w:r>
        <w:t>апй</w:t>
      </w:r>
      <w:proofErr w:type="spellEnd"/>
      <w:r>
        <w:t xml:space="preserve"> Гге</w:t>
      </w:r>
      <w:proofErr w:type="gramStart"/>
      <w:r>
        <w:t>1</w:t>
      </w:r>
      <w:proofErr w:type="gramEnd"/>
      <w:r>
        <w:t>§й1).</w:t>
      </w:r>
    </w:p>
    <w:p w:rsidR="00FB5F26" w:rsidRDefault="00D54ECA">
      <w:pPr>
        <w:pStyle w:val="22"/>
        <w:shd w:val="clear" w:color="auto" w:fill="auto"/>
        <w:spacing w:before="0"/>
        <w:ind w:firstLine="740"/>
      </w:pPr>
      <w:proofErr w:type="gramStart"/>
      <w:r>
        <w:t>По сделке КАФ продавец должен заключить за свой счет договор морской перевозки до места назначения, указанного в контракте, и доставить груз на борт судна, отправив его, получить за свой счет коносамент и другие документы, выдаваемые в стране отправления (свидетельство о происхождении товара, сертификаты качества и т.д.), обеспечить таможенную очистку товара на вывоз, сообщить об этом покупателю и своевременно направить</w:t>
      </w:r>
      <w:proofErr w:type="gramEnd"/>
      <w:r>
        <w:t xml:space="preserve"> ему указанные документы.</w:t>
      </w:r>
    </w:p>
    <w:p w:rsidR="00FB5F26" w:rsidRDefault="00D54ECA">
      <w:pPr>
        <w:pStyle w:val="22"/>
        <w:shd w:val="clear" w:color="auto" w:fill="auto"/>
        <w:spacing w:before="0"/>
        <w:ind w:firstLine="740"/>
      </w:pPr>
      <w:r>
        <w:t>Обязанность страхования лежит на покупателе.</w:t>
      </w:r>
    </w:p>
    <w:p w:rsidR="00FB5F26" w:rsidRDefault="00D54ECA">
      <w:pPr>
        <w:pStyle w:val="22"/>
        <w:shd w:val="clear" w:color="auto" w:fill="auto"/>
        <w:spacing w:before="0"/>
        <w:ind w:firstLine="740"/>
      </w:pPr>
      <w:r>
        <w:t>Сделки ФОБ получили свое название от английского выражения «свободно на борту» (</w:t>
      </w:r>
      <w:proofErr w:type="spellStart"/>
      <w:r>
        <w:t>Ггее</w:t>
      </w:r>
      <w:proofErr w:type="spellEnd"/>
      <w:r>
        <w:t xml:space="preserve"> </w:t>
      </w:r>
      <w:proofErr w:type="gramStart"/>
      <w:r>
        <w:t>оп</w:t>
      </w:r>
      <w:proofErr w:type="gramEnd"/>
      <w:r>
        <w:t xml:space="preserve"> </w:t>
      </w:r>
      <w:proofErr w:type="spellStart"/>
      <w:r>
        <w:t>Ъоагй</w:t>
      </w:r>
      <w:proofErr w:type="spellEnd"/>
      <w:r>
        <w:t>). По условиям этого вида сделок продавец обязан погрузить товар на борт судна, которое должен зафрахтовать покупатель. Он же должен застраховать товар на время перевозки, обычно от внутреннего пункта до порта погрузки и далее до конечного пункта назначения.</w:t>
      </w:r>
    </w:p>
    <w:p w:rsidR="00FB5F26" w:rsidRDefault="00D54ECA">
      <w:pPr>
        <w:pStyle w:val="22"/>
        <w:shd w:val="clear" w:color="auto" w:fill="auto"/>
        <w:spacing w:before="0"/>
        <w:ind w:firstLine="740"/>
      </w:pPr>
      <w:r>
        <w:t>При импорте товаров российская сторона должна быть заинтересована в закупке товара на условиях сделки ФОБ, по которой исключается оплата услуг иностранного экспортера по перевозке и страхованию товара, тем самым устраняется утечка валюты за рубеж. Сделки ФАС - от английского выражения «свободно вдоль борта или свободно вдоль борта судна» (</w:t>
      </w:r>
      <w:proofErr w:type="spellStart"/>
      <w:r>
        <w:t>Ггее</w:t>
      </w:r>
      <w:proofErr w:type="spellEnd"/>
      <w:r>
        <w:t xml:space="preserve"> а1оп§зЫе </w:t>
      </w:r>
      <w:proofErr w:type="spellStart"/>
      <w:r>
        <w:t>зЫр</w:t>
      </w:r>
      <w:proofErr w:type="spellEnd"/>
      <w:r>
        <w:t>).</w:t>
      </w:r>
    </w:p>
    <w:p w:rsidR="00FB5F26" w:rsidRDefault="00D54ECA">
      <w:pPr>
        <w:pStyle w:val="22"/>
        <w:shd w:val="clear" w:color="auto" w:fill="auto"/>
        <w:spacing w:before="0"/>
        <w:ind w:firstLine="740"/>
      </w:pPr>
      <w:proofErr w:type="gramStart"/>
      <w:r>
        <w:t>Содержание сделок на условиях ФАС аналогично условиям ФОБ, с той разницей, что по условиям сделки ФОБ продавец обязан погрузить груз на судно, и товар переходит на риск покупателя с момента пересечения борта судна, а по сделке ФАС продавец доставляет груз на причал к борту судна, и дальнейшая ответственность за груз с него снимается.</w:t>
      </w:r>
      <w:proofErr w:type="gramEnd"/>
    </w:p>
    <w:p w:rsidR="00FB5F26" w:rsidRDefault="00D54ECA">
      <w:pPr>
        <w:pStyle w:val="22"/>
        <w:shd w:val="clear" w:color="auto" w:fill="auto"/>
        <w:spacing w:before="0"/>
      </w:pPr>
      <w:r>
        <w:t>Наиболее развито морское страхование судов и грузов в корпорации Ллойд. Но Ллойд не одинок. Морским страхованием занимается подавляющее большинство зарубежных транснациональных страховых компаний.</w:t>
      </w:r>
    </w:p>
    <w:p w:rsidR="00FB5F26" w:rsidRDefault="00D54ECA">
      <w:pPr>
        <w:pStyle w:val="22"/>
        <w:shd w:val="clear" w:color="auto" w:fill="auto"/>
        <w:spacing w:before="0"/>
        <w:ind w:firstLine="740"/>
      </w:pPr>
      <w:r>
        <w:t xml:space="preserve">В России среди лидеров морского страхования, в </w:t>
      </w:r>
      <w:proofErr w:type="spellStart"/>
      <w:r>
        <w:t>т.ч</w:t>
      </w:r>
      <w:proofErr w:type="spellEnd"/>
      <w:r>
        <w:t xml:space="preserve">. экспертно-импортного страхования грузов, выступают универсальные компании «Ингосстрах», «РОСНО», </w:t>
      </w:r>
      <w:proofErr w:type="spellStart"/>
      <w:r>
        <w:t>ВЕСтА</w:t>
      </w:r>
      <w:proofErr w:type="spellEnd"/>
      <w:r>
        <w:t>, ВСК, УралСиб.</w:t>
      </w:r>
    </w:p>
    <w:p w:rsidR="00FB5F26" w:rsidRDefault="00D54ECA">
      <w:pPr>
        <w:pStyle w:val="22"/>
        <w:shd w:val="clear" w:color="auto" w:fill="auto"/>
        <w:spacing w:before="0"/>
        <w:ind w:firstLine="740"/>
      </w:pPr>
      <w:r>
        <w:t>В страховании грузов, связанных с нефтью и продуктами ее переработки, специализируются компании «ЮКОС-Гарант» и «Лукойл», риски по грузам РАО «Норильский никель» страхует компания «</w:t>
      </w:r>
      <w:proofErr w:type="spellStart"/>
      <w:r>
        <w:t>Интеррос</w:t>
      </w:r>
      <w:proofErr w:type="spellEnd"/>
      <w:r>
        <w:t>-Согласие», а комбината «Северсталь» - «Шексна». На грузах военного характера специализируются компании «Жива» и «Русский страховой центр».</w:t>
      </w:r>
    </w:p>
    <w:p w:rsidR="00FB5F26" w:rsidRDefault="00D54ECA">
      <w:pPr>
        <w:pStyle w:val="22"/>
        <w:shd w:val="clear" w:color="auto" w:fill="auto"/>
        <w:spacing w:before="0"/>
        <w:ind w:firstLine="740"/>
      </w:pPr>
      <w:r>
        <w:t>В таблице 3.5 представлено сравнение международных торговых договоров и договоров перевозки грузов.</w:t>
      </w:r>
    </w:p>
    <w:p w:rsidR="00FB5F26" w:rsidRDefault="00D54ECA">
      <w:pPr>
        <w:pStyle w:val="22"/>
        <w:shd w:val="clear" w:color="auto" w:fill="auto"/>
        <w:spacing w:before="0"/>
        <w:ind w:firstLine="740"/>
      </w:pPr>
      <w:r>
        <w:t xml:space="preserve">Помимо </w:t>
      </w:r>
      <w:proofErr w:type="gramStart"/>
      <w:r>
        <w:t>морского</w:t>
      </w:r>
      <w:proofErr w:type="gramEnd"/>
      <w:r>
        <w:t>, перевозки грузов часто осуществляются железнодорожным или автомобильным транспортом. Следовательно, и торговые сделки заключаются на условиях, выработанных специально для этих видов перевозки: франко-завод, франко- склад, франко-вагон, франко-граница.</w:t>
      </w:r>
    </w:p>
    <w:p w:rsidR="00FB5F26" w:rsidRDefault="00D54ECA">
      <w:pPr>
        <w:pStyle w:val="22"/>
        <w:shd w:val="clear" w:color="auto" w:fill="auto"/>
        <w:spacing w:before="0" w:after="565"/>
        <w:ind w:firstLine="740"/>
      </w:pPr>
      <w:r>
        <w:t>По договору купли-продажи «франко-граница» продавец указывает цену, включающую в себя цену товара, транспортировки и другие расходы до момента доставки товара в обусловленный в договоре пограничный пункт. Таким образом, продавец несет все расходы, падающие на товар, и все риски, которым он может подвергаться до момента передачи его покупателю на обусловленной пограничной станции. Продавец обязан за свой счет произвести и таможенную очистку.</w:t>
      </w:r>
    </w:p>
    <w:p w:rsidR="00FB5F26" w:rsidRDefault="00D54ECA">
      <w:pPr>
        <w:pStyle w:val="a7"/>
        <w:framePr w:w="9389" w:wrap="notBeside" w:vAnchor="text" w:hAnchor="text" w:xAlign="center" w:y="1"/>
        <w:shd w:val="clear" w:color="auto" w:fill="auto"/>
        <w:spacing w:line="283" w:lineRule="exact"/>
      </w:pPr>
      <w:r>
        <w:t>Таблица 5 - Сравнительная таблица международных торговых договоров и договоров перевозки грузов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72"/>
        <w:gridCol w:w="1219"/>
        <w:gridCol w:w="1219"/>
        <w:gridCol w:w="1392"/>
        <w:gridCol w:w="1286"/>
      </w:tblGrid>
      <w:tr w:rsidR="00FB5F26">
        <w:trPr>
          <w:trHeight w:hRule="exact" w:val="854"/>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78" w:lineRule="exact"/>
            </w:pPr>
            <w:r>
              <w:t>Наименование проводимых работ (действий) участниками торговых сделок</w:t>
            </w: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СИФ</w:t>
            </w: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КАФ</w:t>
            </w:r>
          </w:p>
        </w:tc>
        <w:tc>
          <w:tcPr>
            <w:tcW w:w="1392"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ФОБ</w:t>
            </w: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ФАС</w:t>
            </w:r>
          </w:p>
        </w:tc>
      </w:tr>
      <w:tr w:rsidR="00FB5F26">
        <w:trPr>
          <w:trHeight w:hRule="exact" w:val="293"/>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Продавец продает товар покупателю</w:t>
            </w: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392"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r w:rsidR="00FB5F26">
        <w:trPr>
          <w:trHeight w:hRule="exact" w:val="288"/>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Продавец доставляет товар к судну</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rsidR="00FB5F26" w:rsidRDefault="00FB5F26">
            <w:pPr>
              <w:framePr w:w="9389" w:wrap="notBeside" w:vAnchor="text" w:hAnchor="text" w:xAlign="center" w:y="1"/>
              <w:rPr>
                <w:sz w:val="10"/>
                <w:szCs w:val="10"/>
              </w:rPr>
            </w:pPr>
          </w:p>
        </w:tc>
      </w:tr>
      <w:tr w:rsidR="00FB5F26">
        <w:trPr>
          <w:trHeight w:hRule="exact" w:val="566"/>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jc w:val="left"/>
            </w:pPr>
            <w:r>
              <w:t>Продавец фрахтует судно до места назначения перевозимого груза</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r w:rsidR="00FB5F26">
        <w:trPr>
          <w:trHeight w:hRule="exact" w:val="293"/>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Продавец оплачивает фрахт</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r w:rsidR="00FB5F26">
        <w:trPr>
          <w:trHeight w:hRule="exact" w:val="293"/>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Продавец доставляет груз на борт судна</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r w:rsidR="00FB5F26">
        <w:trPr>
          <w:trHeight w:hRule="exact" w:val="288"/>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Покупатель фрахтует судно</w:t>
            </w: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rsidR="00FB5F26" w:rsidRDefault="00FB5F26">
            <w:pPr>
              <w:framePr w:w="9389" w:wrap="notBeside" w:vAnchor="text" w:hAnchor="text" w:xAlign="center" w:y="1"/>
              <w:rPr>
                <w:sz w:val="10"/>
                <w:szCs w:val="10"/>
              </w:rPr>
            </w:pPr>
          </w:p>
        </w:tc>
      </w:tr>
      <w:tr w:rsidR="00FB5F26">
        <w:trPr>
          <w:trHeight w:hRule="exact" w:val="302"/>
          <w:jc w:val="center"/>
        </w:trPr>
        <w:tc>
          <w:tcPr>
            <w:tcW w:w="4272" w:type="dxa"/>
            <w:tcBorders>
              <w:top w:val="single" w:sz="4" w:space="0" w:color="auto"/>
              <w:left w:val="single" w:sz="4" w:space="0" w:color="auto"/>
              <w:bottom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Продавец страхует груз до места</w:t>
            </w:r>
          </w:p>
        </w:tc>
        <w:tc>
          <w:tcPr>
            <w:tcW w:w="1219" w:type="dxa"/>
            <w:tcBorders>
              <w:top w:val="single" w:sz="4" w:space="0" w:color="auto"/>
              <w:left w:val="single" w:sz="4" w:space="0" w:color="auto"/>
              <w:bottom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bottom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392" w:type="dxa"/>
            <w:tcBorders>
              <w:top w:val="single" w:sz="4" w:space="0" w:color="auto"/>
              <w:left w:val="single" w:sz="4" w:space="0" w:color="auto"/>
              <w:bottom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bl>
    <w:p w:rsidR="00FB5F26" w:rsidRDefault="00FB5F26">
      <w:pPr>
        <w:framePr w:w="9389" w:wrap="notBeside" w:vAnchor="text" w:hAnchor="text" w:xAlign="center" w:y="1"/>
        <w:rPr>
          <w:sz w:val="2"/>
          <w:szCs w:val="2"/>
        </w:rPr>
      </w:pPr>
    </w:p>
    <w:p w:rsidR="00FB5F26" w:rsidRDefault="00FB5F26">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72"/>
        <w:gridCol w:w="1219"/>
        <w:gridCol w:w="1219"/>
        <w:gridCol w:w="1392"/>
        <w:gridCol w:w="1286"/>
      </w:tblGrid>
      <w:tr w:rsidR="00FB5F26">
        <w:trPr>
          <w:trHeight w:hRule="exact" w:val="298"/>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pPr>
            <w:r>
              <w:t>назначения</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rsidR="00FB5F26" w:rsidRDefault="00FB5F26">
            <w:pPr>
              <w:framePr w:w="9389" w:wrap="notBeside" w:vAnchor="text" w:hAnchor="text" w:xAlign="center" w:y="1"/>
              <w:rPr>
                <w:sz w:val="10"/>
                <w:szCs w:val="10"/>
              </w:rPr>
            </w:pPr>
          </w:p>
        </w:tc>
      </w:tr>
      <w:tr w:rsidR="00FB5F26">
        <w:trPr>
          <w:trHeight w:hRule="exact" w:val="571"/>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jc w:val="left"/>
            </w:pPr>
            <w:r>
              <w:t>Покупатель страхует груз до места назначения</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rsidR="00FB5F26" w:rsidRDefault="00FB5F26">
            <w:pPr>
              <w:framePr w:w="9389" w:wrap="notBeside" w:vAnchor="text" w:hAnchor="text" w:xAlign="center" w:y="1"/>
              <w:rPr>
                <w:sz w:val="10"/>
                <w:szCs w:val="10"/>
              </w:rPr>
            </w:pPr>
          </w:p>
        </w:tc>
      </w:tr>
      <w:tr w:rsidR="00FB5F26">
        <w:trPr>
          <w:trHeight w:hRule="exact" w:val="288"/>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Ответственность продавца:</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rsidR="00FB5F26" w:rsidRDefault="00FB5F26">
            <w:pPr>
              <w:framePr w:w="9389" w:wrap="notBeside" w:vAnchor="text" w:hAnchor="text" w:xAlign="center" w:y="1"/>
              <w:rPr>
                <w:sz w:val="10"/>
                <w:szCs w:val="10"/>
              </w:rPr>
            </w:pPr>
          </w:p>
        </w:tc>
      </w:tr>
      <w:tr w:rsidR="00FB5F26">
        <w:trPr>
          <w:trHeight w:hRule="exact" w:val="566"/>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jc w:val="left"/>
            </w:pPr>
            <w:r>
              <w:t>перевозимого груза до сдачи его покупателю (до порта назначения)</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392"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r w:rsidR="00FB5F26">
        <w:trPr>
          <w:trHeight w:hRule="exact" w:val="571"/>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до погрузки и на момент погрузки груза</w:t>
            </w:r>
          </w:p>
          <w:p w:rsidR="00FB5F26" w:rsidRDefault="00D54ECA">
            <w:pPr>
              <w:pStyle w:val="22"/>
              <w:framePr w:w="9389" w:wrap="notBeside" w:vAnchor="text" w:hAnchor="text" w:xAlign="center" w:y="1"/>
              <w:shd w:val="clear" w:color="auto" w:fill="auto"/>
              <w:spacing w:before="0" w:line="266" w:lineRule="exact"/>
              <w:jc w:val="left"/>
            </w:pPr>
            <w:r>
              <w:t>на судно</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r w:rsidR="00FB5F26">
        <w:trPr>
          <w:trHeight w:hRule="exact" w:val="288"/>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до погрузки груза на борт</w:t>
            </w: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392"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rsidR="00FB5F26" w:rsidRDefault="00FB5F26">
            <w:pPr>
              <w:framePr w:w="9389" w:wrap="notBeside" w:vAnchor="text" w:hAnchor="text" w:xAlign="center" w:y="1"/>
              <w:rPr>
                <w:sz w:val="10"/>
                <w:szCs w:val="10"/>
              </w:rPr>
            </w:pPr>
          </w:p>
        </w:tc>
      </w:tr>
      <w:tr w:rsidR="00FB5F26">
        <w:trPr>
          <w:trHeight w:hRule="exact" w:val="293"/>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6" w:lineRule="exact"/>
              <w:jc w:val="left"/>
            </w:pPr>
            <w:r>
              <w:t>Ответственность покупателя:</w:t>
            </w: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392"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r w:rsidR="00FB5F26">
        <w:trPr>
          <w:trHeight w:hRule="exact" w:val="566"/>
          <w:jc w:val="center"/>
        </w:trPr>
        <w:tc>
          <w:tcPr>
            <w:tcW w:w="4272"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78" w:lineRule="exact"/>
              <w:jc w:val="left"/>
            </w:pPr>
            <w:r>
              <w:t>с момента принятия груза в порт) назначения</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392" w:type="dxa"/>
            <w:tcBorders>
              <w:top w:val="single" w:sz="4" w:space="0" w:color="auto"/>
              <w:lef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r w:rsidR="00FB5F26">
        <w:trPr>
          <w:trHeight w:hRule="exact" w:val="566"/>
          <w:jc w:val="center"/>
        </w:trPr>
        <w:tc>
          <w:tcPr>
            <w:tcW w:w="4272" w:type="dxa"/>
            <w:tcBorders>
              <w:top w:val="single" w:sz="4" w:space="0" w:color="auto"/>
              <w:left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jc w:val="left"/>
            </w:pPr>
            <w:r>
              <w:t>с момента окончания загрузки судна в порту отправления</w:t>
            </w: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r>
      <w:tr w:rsidR="00FB5F26">
        <w:trPr>
          <w:trHeight w:hRule="exact" w:val="576"/>
          <w:jc w:val="center"/>
        </w:trPr>
        <w:tc>
          <w:tcPr>
            <w:tcW w:w="4272" w:type="dxa"/>
            <w:tcBorders>
              <w:top w:val="single" w:sz="4" w:space="0" w:color="auto"/>
              <w:left w:val="single" w:sz="4" w:space="0" w:color="auto"/>
              <w:bottom w:val="single" w:sz="4" w:space="0" w:color="auto"/>
            </w:tcBorders>
            <w:shd w:val="clear" w:color="auto" w:fill="FFFFFF"/>
            <w:vAlign w:val="bottom"/>
          </w:tcPr>
          <w:p w:rsidR="00FB5F26" w:rsidRDefault="00D54ECA">
            <w:pPr>
              <w:pStyle w:val="22"/>
              <w:framePr w:w="9389" w:wrap="notBeside" w:vAnchor="text" w:hAnchor="text" w:xAlign="center" w:y="1"/>
              <w:shd w:val="clear" w:color="auto" w:fill="auto"/>
              <w:spacing w:before="0" w:line="269" w:lineRule="exact"/>
              <w:jc w:val="left"/>
            </w:pPr>
            <w:r>
              <w:t>с момента доставки груза продавцом на причал</w:t>
            </w:r>
          </w:p>
        </w:tc>
        <w:tc>
          <w:tcPr>
            <w:tcW w:w="1219" w:type="dxa"/>
            <w:tcBorders>
              <w:top w:val="single" w:sz="4" w:space="0" w:color="auto"/>
              <w:left w:val="single" w:sz="4" w:space="0" w:color="auto"/>
              <w:bottom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219" w:type="dxa"/>
            <w:tcBorders>
              <w:top w:val="single" w:sz="4" w:space="0" w:color="auto"/>
              <w:left w:val="single" w:sz="4" w:space="0" w:color="auto"/>
              <w:bottom w:val="single" w:sz="4" w:space="0" w:color="auto"/>
            </w:tcBorders>
            <w:shd w:val="clear" w:color="auto" w:fill="FFFFFF"/>
            <w:vAlign w:val="center"/>
          </w:tcPr>
          <w:p w:rsidR="00FB5F26" w:rsidRDefault="00D54ECA">
            <w:pPr>
              <w:pStyle w:val="22"/>
              <w:framePr w:w="9389" w:wrap="notBeside" w:vAnchor="text" w:hAnchor="text" w:xAlign="center" w:y="1"/>
              <w:shd w:val="clear" w:color="auto" w:fill="auto"/>
              <w:spacing w:before="0" w:line="266" w:lineRule="exact"/>
              <w:jc w:val="left"/>
            </w:pPr>
            <w:r>
              <w:t>-</w:t>
            </w:r>
          </w:p>
        </w:tc>
        <w:tc>
          <w:tcPr>
            <w:tcW w:w="1392" w:type="dxa"/>
            <w:tcBorders>
              <w:top w:val="single" w:sz="4" w:space="0" w:color="auto"/>
              <w:left w:val="single" w:sz="4" w:space="0" w:color="auto"/>
              <w:bottom w:val="single" w:sz="4" w:space="0" w:color="auto"/>
            </w:tcBorders>
            <w:shd w:val="clear" w:color="auto" w:fill="FFFFFF"/>
          </w:tcPr>
          <w:p w:rsidR="00FB5F26" w:rsidRDefault="00FB5F26">
            <w:pPr>
              <w:framePr w:w="9389" w:wrap="notBeside" w:vAnchor="text" w:hAnchor="text" w:xAlign="center" w:y="1"/>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FB5F26" w:rsidRDefault="00FB5F26">
            <w:pPr>
              <w:framePr w:w="9389" w:wrap="notBeside" w:vAnchor="text" w:hAnchor="text" w:xAlign="center" w:y="1"/>
              <w:rPr>
                <w:sz w:val="10"/>
                <w:szCs w:val="10"/>
              </w:rPr>
            </w:pPr>
          </w:p>
        </w:tc>
      </w:tr>
    </w:tbl>
    <w:p w:rsidR="00FB5F26" w:rsidRDefault="00FB5F26">
      <w:pPr>
        <w:framePr w:w="9389" w:wrap="notBeside" w:vAnchor="text" w:hAnchor="text" w:xAlign="center" w:y="1"/>
        <w:rPr>
          <w:sz w:val="2"/>
          <w:szCs w:val="2"/>
        </w:rPr>
      </w:pPr>
    </w:p>
    <w:p w:rsidR="00FB5F26" w:rsidRDefault="00FB5F26">
      <w:pPr>
        <w:rPr>
          <w:sz w:val="2"/>
          <w:szCs w:val="2"/>
        </w:rPr>
      </w:pPr>
    </w:p>
    <w:p w:rsidR="00FB5F26" w:rsidRDefault="00D54ECA">
      <w:pPr>
        <w:pStyle w:val="22"/>
        <w:shd w:val="clear" w:color="auto" w:fill="auto"/>
        <w:spacing w:before="809"/>
        <w:ind w:firstLine="740"/>
      </w:pPr>
      <w:proofErr w:type="gramStart"/>
      <w:r>
        <w:t>По договору купли-продажи на условиях франко-вагон продавец обязан доставить товар до вагона, заказанного им, или до согласованной станции отправления груза; погрузить за свой счет товар в вагон и нести все расходы и все риски, которым может подвергаться товар до момента передачи железной дорогой вагона, в который погружен товар, или момента, когда товар передан железной дороге;</w:t>
      </w:r>
      <w:proofErr w:type="gramEnd"/>
      <w:r>
        <w:t xml:space="preserve"> обеспечить за свой счет упаковку товара и оплатить все расходы по проверке товара (проверка качества, меры, веса, счета), необходимой для погрузки товара или передачи его железной дороге.</w:t>
      </w:r>
    </w:p>
    <w:p w:rsidR="00FB5F26" w:rsidRDefault="00D54ECA">
      <w:pPr>
        <w:pStyle w:val="22"/>
        <w:shd w:val="clear" w:color="auto" w:fill="auto"/>
        <w:spacing w:before="0"/>
        <w:ind w:firstLine="740"/>
      </w:pPr>
      <w:r>
        <w:t xml:space="preserve">Продавец также обязан без промедления уведомить покупателя о погрузке товара или передаче его железной дороге, </w:t>
      </w:r>
      <w:proofErr w:type="gramStart"/>
      <w:r>
        <w:t>предоставить ему все документы</w:t>
      </w:r>
      <w:proofErr w:type="gramEnd"/>
      <w:r>
        <w:t>, предусмотренные договором. Как правило, по условиям этого договора предоставление страхового полиса не оговаривается. Значит, страхование товара может быть осуществлено и той, и другой стороной. Таможенная очистка по вывозу товара ложится на покупателя. Условия франко-завод и франко-склад в практике российских организаций встречаются весьма редко. В обязанности продавца на этих условиях входит поставить товар на склад завода или обусловленный в договоре склад в намеченный срок в упакованном виде и нести все расходы и риски, связанные с этим, как и расходы, вызываемые проверкой товара (качества, меры, веса, счет), необходимой для представления товара в распоряжение покупателя; а также заблаговременно сообщить покупателю, когда товар будет предоставлен в его распоряжение, и содействовать последнему в получении обычных документов, которые могут потребоваться ему для вывоза и/или ввоза товара. Все остальные заботы о товаре и риски, связанные с ним, ложатся на покупателя.</w:t>
      </w:r>
    </w:p>
    <w:p w:rsidR="00FB5F26" w:rsidRDefault="00D54ECA">
      <w:pPr>
        <w:pStyle w:val="22"/>
        <w:shd w:val="clear" w:color="auto" w:fill="auto"/>
        <w:spacing w:before="0"/>
        <w:ind w:firstLine="740"/>
      </w:pPr>
      <w:r>
        <w:t>Во все вышеназванные договоры купли-продажи, разумеется, можно вносить изменения или особые указания, но надо иметь в виду, что в этом случае договор перестает соответствовать международным обычаям и на них (обычаи) не должно быть ссылки.</w:t>
      </w:r>
    </w:p>
    <w:p w:rsidR="00FB5F26" w:rsidRDefault="00D54ECA">
      <w:pPr>
        <w:pStyle w:val="22"/>
        <w:shd w:val="clear" w:color="auto" w:fill="auto"/>
        <w:spacing w:before="0"/>
      </w:pPr>
      <w:r>
        <w:t>В различных странах в процессе применения международных правил вырабатывались собственные условия, приспособленные к устоявшимся местным традициям. В Англии, например, существовало 70 типов запродажных контрактов по зерну, 40 проформ по торговле растительным маслом, большое количество проформ по торговле сахаром, табаком, хлопком, мукой, лесом и другими товарами.</w:t>
      </w:r>
    </w:p>
    <w:p w:rsidR="00FB5F26" w:rsidRDefault="00D54ECA">
      <w:pPr>
        <w:pStyle w:val="22"/>
        <w:shd w:val="clear" w:color="auto" w:fill="auto"/>
        <w:spacing w:before="0"/>
        <w:ind w:firstLine="740"/>
      </w:pPr>
      <w:r>
        <w:t>Большую работу по унификации и кодификации торговых обычаев разных стран провела еще в 20-е годы Международная торговая палата. В результате этой работы в 1936 г. вышел в свет сборник международных правил по толкованию применяемых торговых терминов, известный под названием «</w:t>
      </w:r>
      <w:proofErr w:type="spellStart"/>
      <w:r>
        <w:t>Инкотермс</w:t>
      </w:r>
      <w:proofErr w:type="spellEnd"/>
      <w:r>
        <w:t>».</w:t>
      </w:r>
    </w:p>
    <w:p w:rsidR="00FB5F26" w:rsidRDefault="00D54ECA">
      <w:pPr>
        <w:pStyle w:val="22"/>
        <w:shd w:val="clear" w:color="auto" w:fill="auto"/>
        <w:tabs>
          <w:tab w:val="left" w:pos="8386"/>
        </w:tabs>
        <w:spacing w:before="0"/>
        <w:ind w:firstLine="740"/>
      </w:pPr>
      <w:r>
        <w:t>«</w:t>
      </w:r>
      <w:proofErr w:type="spellStart"/>
      <w:r>
        <w:t>Инкотермс</w:t>
      </w:r>
      <w:proofErr w:type="spellEnd"/>
      <w:r>
        <w:t xml:space="preserve"> - 90» - международные правила толкования торговых терминов. Вступили в силу с 1 июля 1990 г., заменив </w:t>
      </w:r>
      <w:proofErr w:type="spellStart"/>
      <w:r>
        <w:t>Инкотермс</w:t>
      </w:r>
      <w:proofErr w:type="spellEnd"/>
      <w:r>
        <w:t xml:space="preserve"> - 80. Содержат 13 терминов. Они отражают базисные условия в контракте купли - продажи и устанавливают базис цены в зависимости от того, включаются ли расходы по доставке в цену товара. Базисные условия поставки вырабатываются Международной торговой палатой и носят факультативный</w:t>
      </w:r>
      <w:r>
        <w:tab/>
        <w:t>характер.</w:t>
      </w:r>
    </w:p>
    <w:p w:rsidR="00FB5F26" w:rsidRDefault="00D54ECA">
      <w:pPr>
        <w:pStyle w:val="22"/>
        <w:shd w:val="clear" w:color="auto" w:fill="auto"/>
        <w:spacing w:before="0"/>
      </w:pPr>
      <w:r>
        <w:t>Использование «</w:t>
      </w:r>
      <w:proofErr w:type="spellStart"/>
      <w:r>
        <w:t>Инкотермс</w:t>
      </w:r>
      <w:proofErr w:type="spellEnd"/>
      <w:r>
        <w:t>» зависит от согласия участников контракта купли-продажи. Если условия контракта не совпадают с условиями «</w:t>
      </w:r>
      <w:proofErr w:type="spellStart"/>
      <w:r>
        <w:t>Инкотермс</w:t>
      </w:r>
      <w:proofErr w:type="spellEnd"/>
      <w:r>
        <w:t>», предпочтение отдается положениям, зафиксированным в контракте. В настоящее время в «</w:t>
      </w:r>
      <w:proofErr w:type="spellStart"/>
      <w:r>
        <w:t>Инкотермс</w:t>
      </w:r>
      <w:proofErr w:type="spellEnd"/>
      <w:r>
        <w:t>» входят следующие условия поставки.</w:t>
      </w:r>
    </w:p>
    <w:p w:rsidR="00FB5F26" w:rsidRDefault="00D54ECA">
      <w:pPr>
        <w:pStyle w:val="22"/>
        <w:numPr>
          <w:ilvl w:val="0"/>
          <w:numId w:val="29"/>
        </w:numPr>
        <w:shd w:val="clear" w:color="auto" w:fill="auto"/>
        <w:tabs>
          <w:tab w:val="left" w:pos="938"/>
        </w:tabs>
        <w:spacing w:before="0"/>
        <w:ind w:firstLine="740"/>
      </w:pPr>
      <w:r>
        <w:t>С завода (</w:t>
      </w:r>
      <w:proofErr w:type="spellStart"/>
      <w:r>
        <w:t>ех</w:t>
      </w:r>
      <w:proofErr w:type="spellEnd"/>
      <w:r>
        <w:t xml:space="preserve"> ^</w:t>
      </w:r>
      <w:proofErr w:type="spellStart"/>
      <w:r>
        <w:t>огкз</w:t>
      </w:r>
      <w:proofErr w:type="spellEnd"/>
      <w:r>
        <w:t>, ЕХШ); место указано. Этот термин означает, что продавец обязан предоставить товар (франко-завод) в распоряжение покупателя в срок, указанный в договоре, в пункте поставки в том месте, которое обозначено в договоре для его погрузки в средства перевозки, предоставляемые покупателем. В свою очередь покупатель берет на себя все расходы и риски, связанные с транспортировкой товара с территории продавца до места назначения.</w:t>
      </w:r>
    </w:p>
    <w:p w:rsidR="00FB5F26" w:rsidRDefault="00D54ECA">
      <w:pPr>
        <w:pStyle w:val="22"/>
        <w:numPr>
          <w:ilvl w:val="0"/>
          <w:numId w:val="29"/>
        </w:numPr>
        <w:shd w:val="clear" w:color="auto" w:fill="auto"/>
        <w:tabs>
          <w:tab w:val="left" w:pos="956"/>
        </w:tabs>
        <w:spacing w:before="0"/>
        <w:ind w:firstLine="740"/>
      </w:pPr>
      <w:r>
        <w:t>Франко-перевозчик (</w:t>
      </w:r>
      <w:proofErr w:type="spellStart"/>
      <w:r>
        <w:t>Вгапсо</w:t>
      </w:r>
      <w:proofErr w:type="spellEnd"/>
      <w:r>
        <w:t xml:space="preserve"> </w:t>
      </w:r>
      <w:proofErr w:type="spellStart"/>
      <w:r>
        <w:t>сатег</w:t>
      </w:r>
      <w:proofErr w:type="spellEnd"/>
      <w:r>
        <w:t>, РСА); место указано. Этот термин означает, что продавец выполняет свое обязательство по доставке, когда он передает товар, очищенный для экспорта, в распоряжение перевозчика, указанного покупателем, в обозначенном месте или пункте. Покупатель должен взять на себя поставку товара, все расходы и ответственность за риски, которым может подвергнуться товар, с момента его погрузки в транспортное средство, уплатить цену товара, указанного в договоре. Данное условие может быть использовано для любого средства перевозки.</w:t>
      </w:r>
    </w:p>
    <w:p w:rsidR="00FB5F26" w:rsidRDefault="00D54ECA">
      <w:pPr>
        <w:pStyle w:val="22"/>
        <w:numPr>
          <w:ilvl w:val="0"/>
          <w:numId w:val="29"/>
        </w:numPr>
        <w:shd w:val="clear" w:color="auto" w:fill="auto"/>
        <w:tabs>
          <w:tab w:val="left" w:pos="961"/>
        </w:tabs>
        <w:spacing w:before="0"/>
        <w:ind w:firstLine="740"/>
      </w:pPr>
      <w:r>
        <w:t>Франко вдоль борта судна (</w:t>
      </w:r>
      <w:proofErr w:type="spellStart"/>
      <w:r>
        <w:t>Ггее</w:t>
      </w:r>
      <w:proofErr w:type="spellEnd"/>
      <w:r>
        <w:t xml:space="preserve"> а1оп§ </w:t>
      </w:r>
      <w:proofErr w:type="spellStart"/>
      <w:r>
        <w:t>зЫе</w:t>
      </w:r>
      <w:proofErr w:type="spellEnd"/>
      <w:r>
        <w:t xml:space="preserve">, РА8); указан порт отгрузки. По этому условию продавец обязан </w:t>
      </w:r>
      <w:proofErr w:type="gramStart"/>
      <w:r>
        <w:t>разместить товар</w:t>
      </w:r>
      <w:proofErr w:type="gramEnd"/>
      <w:r>
        <w:t xml:space="preserve"> вдоль борта судна в месте погрузки, указанном покупателем. Покупатель несет все расходы и риски, связанные с товаром, с момента размещения груза вдоль борта судна. Условия ФАС требуют, чтобы очистил товары для вывоза, т.е. совершил все экспортные формальности. Условие ФАС может быть использовано только для морских и речных перевозок.</w:t>
      </w:r>
    </w:p>
    <w:p w:rsidR="00FB5F26" w:rsidRDefault="00D54ECA">
      <w:pPr>
        <w:pStyle w:val="22"/>
        <w:numPr>
          <w:ilvl w:val="0"/>
          <w:numId w:val="29"/>
        </w:numPr>
        <w:shd w:val="clear" w:color="auto" w:fill="auto"/>
        <w:tabs>
          <w:tab w:val="left" w:pos="951"/>
        </w:tabs>
        <w:spacing w:before="0"/>
        <w:ind w:firstLine="740"/>
      </w:pPr>
      <w:r>
        <w:t>Франко-борт (</w:t>
      </w:r>
      <w:proofErr w:type="spellStart"/>
      <w:r>
        <w:t>Вгее</w:t>
      </w:r>
      <w:proofErr w:type="spellEnd"/>
      <w:r>
        <w:t xml:space="preserve"> </w:t>
      </w:r>
      <w:proofErr w:type="gramStart"/>
      <w:r>
        <w:t>оп</w:t>
      </w:r>
      <w:proofErr w:type="gramEnd"/>
      <w:r>
        <w:t xml:space="preserve"> </w:t>
      </w:r>
      <w:proofErr w:type="spellStart"/>
      <w:r>
        <w:t>Ъоагб</w:t>
      </w:r>
      <w:proofErr w:type="spellEnd"/>
      <w:r>
        <w:t>, РОВ); указан порт отгрузки. Термин означает, что продавец выполняет свое обязательство по доставке, когда товар передан через поручень судна в названном порту отгрузки. При этом покупатель несет все расходы и риски, связанные с товаром, с этого момента, т.е. он нанимает судно, страхует товар в пути и т.п. Условие ФОБ может использоваться только для морских и речных перевозок.</w:t>
      </w:r>
    </w:p>
    <w:p w:rsidR="00FB5F26" w:rsidRDefault="00D54ECA">
      <w:pPr>
        <w:pStyle w:val="22"/>
        <w:numPr>
          <w:ilvl w:val="0"/>
          <w:numId w:val="29"/>
        </w:numPr>
        <w:shd w:val="clear" w:color="auto" w:fill="auto"/>
        <w:tabs>
          <w:tab w:val="left" w:pos="966"/>
        </w:tabs>
        <w:spacing w:before="0"/>
        <w:ind w:firstLine="740"/>
      </w:pPr>
      <w:r>
        <w:t>Стоимость и фрахт (</w:t>
      </w:r>
      <w:proofErr w:type="spellStart"/>
      <w:r>
        <w:t>соз</w:t>
      </w:r>
      <w:proofErr w:type="spellEnd"/>
      <w:r>
        <w:t xml:space="preserve">! </w:t>
      </w:r>
      <w:proofErr w:type="spellStart"/>
      <w:r>
        <w:t>апб</w:t>
      </w:r>
      <w:proofErr w:type="spellEnd"/>
      <w:r>
        <w:t xml:space="preserve"> &amp;ещР</w:t>
      </w:r>
      <w:proofErr w:type="gramStart"/>
      <w:r>
        <w:t>1</w:t>
      </w:r>
      <w:proofErr w:type="gramEnd"/>
      <w:r>
        <w:t xml:space="preserve">, СРК); указан порт назначения. Данное условие означает, что продавец должен </w:t>
      </w:r>
      <w:proofErr w:type="gramStart"/>
      <w:r>
        <w:t>оплатить стоимость товара</w:t>
      </w:r>
      <w:proofErr w:type="gramEnd"/>
      <w:r>
        <w:t xml:space="preserve"> и фрахт, т.е. помимо уплаты за товар должен произвести также расходы, связанные с наймом судна для доставки этого товара в указанный порт назначения. При этом все расходы и риски, связанные с товаром, переходят от продавца к покупателю с момента, когда товар передан через борт судна в порту погрузки. Экспортные формальности для вывоза товара осуществляет продавец. Условие может быть использовано только для морских и речных перевозок.</w:t>
      </w:r>
    </w:p>
    <w:p w:rsidR="00FB5F26" w:rsidRDefault="00D54ECA">
      <w:pPr>
        <w:pStyle w:val="22"/>
        <w:numPr>
          <w:ilvl w:val="0"/>
          <w:numId w:val="29"/>
        </w:numPr>
        <w:shd w:val="clear" w:color="auto" w:fill="auto"/>
        <w:tabs>
          <w:tab w:val="left" w:pos="961"/>
        </w:tabs>
        <w:spacing w:before="0"/>
        <w:ind w:firstLine="740"/>
      </w:pPr>
      <w:r>
        <w:t>Стоимость, страхование и фрахт (</w:t>
      </w:r>
      <w:proofErr w:type="spellStart"/>
      <w:r>
        <w:t>соз</w:t>
      </w:r>
      <w:proofErr w:type="spellEnd"/>
      <w:r>
        <w:t xml:space="preserve">!, </w:t>
      </w:r>
      <w:proofErr w:type="spellStart"/>
      <w:r>
        <w:t>тзигапсе</w:t>
      </w:r>
      <w:proofErr w:type="spellEnd"/>
      <w:r>
        <w:t xml:space="preserve"> </w:t>
      </w:r>
      <w:proofErr w:type="spellStart"/>
      <w:r>
        <w:t>апб</w:t>
      </w:r>
      <w:proofErr w:type="spellEnd"/>
      <w:r>
        <w:t xml:space="preserve"> </w:t>
      </w:r>
      <w:proofErr w:type="spellStart"/>
      <w:r>
        <w:t>Гге^</w:t>
      </w:r>
      <w:proofErr w:type="gramStart"/>
      <w:r>
        <w:t>Ы</w:t>
      </w:r>
      <w:proofErr w:type="spellEnd"/>
      <w:proofErr w:type="gramEnd"/>
      <w:r>
        <w:t>;, С1Р); указан порт назначения. Это условие предусматривает те же обязательства продавца, что и по условиям СРК, но с тем добавлением, что он должен обеспечить морское страхование груза против риска покупателя утраты или ущерба товара во время перевозки. С этой целью продавец заключает договор страхования и оплачивает страховую премию. Очистка товара для экспорта лежит на продавце. СИФ применяется для морских и речных перевозок.</w:t>
      </w:r>
    </w:p>
    <w:p w:rsidR="00FB5F26" w:rsidRDefault="00D54ECA">
      <w:pPr>
        <w:pStyle w:val="22"/>
        <w:numPr>
          <w:ilvl w:val="0"/>
          <w:numId w:val="29"/>
        </w:numPr>
        <w:shd w:val="clear" w:color="auto" w:fill="auto"/>
        <w:tabs>
          <w:tab w:val="left" w:pos="998"/>
        </w:tabs>
        <w:spacing w:before="0"/>
        <w:ind w:firstLine="760"/>
      </w:pPr>
      <w:r>
        <w:t>Перевозка оплачена до... (</w:t>
      </w:r>
      <w:proofErr w:type="spellStart"/>
      <w:r>
        <w:t>сатаде</w:t>
      </w:r>
      <w:proofErr w:type="spellEnd"/>
      <w:r>
        <w:t xml:space="preserve"> </w:t>
      </w:r>
      <w:proofErr w:type="spellStart"/>
      <w:r>
        <w:t>раЫ</w:t>
      </w:r>
      <w:proofErr w:type="spellEnd"/>
      <w:r>
        <w:t xml:space="preserve"> 1о, СРТ; </w:t>
      </w:r>
      <w:proofErr w:type="spellStart"/>
      <w:r>
        <w:t>ГгещЫ</w:t>
      </w:r>
      <w:proofErr w:type="spellEnd"/>
      <w:r>
        <w:t xml:space="preserve">; </w:t>
      </w:r>
      <w:proofErr w:type="spellStart"/>
      <w:r>
        <w:t>сатаде</w:t>
      </w:r>
      <w:proofErr w:type="spellEnd"/>
      <w:r>
        <w:t xml:space="preserve"> </w:t>
      </w:r>
      <w:proofErr w:type="spellStart"/>
      <w:r>
        <w:t>раЫ</w:t>
      </w:r>
      <w:proofErr w:type="spellEnd"/>
      <w:r>
        <w:t xml:space="preserve"> 1о РСР); указано место назначения. Условие означает, что продавец оплачивает фрахт за перевозку товаров до места назначения. Риск ущерба товарам или утраты их, а также любые дополнительные расходы, имеющие место после того, как товары были доставлены перевозчику, передаются от продавца покупателю. Условие СРТ требует, чтобы произвел экспортную очистку товара для вывоза. СРТ применяется для любого вида перевозок, включая </w:t>
      </w:r>
      <w:proofErr w:type="gramStart"/>
      <w:r>
        <w:t>комбинированные</w:t>
      </w:r>
      <w:proofErr w:type="gramEnd"/>
      <w:r>
        <w:t>.</w:t>
      </w:r>
    </w:p>
    <w:p w:rsidR="00FB5F26" w:rsidRDefault="00D54ECA">
      <w:pPr>
        <w:pStyle w:val="22"/>
        <w:numPr>
          <w:ilvl w:val="0"/>
          <w:numId w:val="29"/>
        </w:numPr>
        <w:shd w:val="clear" w:color="auto" w:fill="auto"/>
        <w:tabs>
          <w:tab w:val="left" w:pos="998"/>
        </w:tabs>
        <w:spacing w:before="0"/>
        <w:ind w:firstLine="760"/>
      </w:pPr>
      <w:r>
        <w:t>Перевозки и страхование оплачены до ... (</w:t>
      </w:r>
      <w:proofErr w:type="spellStart"/>
      <w:r>
        <w:t>сатаде</w:t>
      </w:r>
      <w:proofErr w:type="spellEnd"/>
      <w:r>
        <w:t xml:space="preserve"> </w:t>
      </w:r>
      <w:proofErr w:type="spellStart"/>
      <w:r>
        <w:t>апб</w:t>
      </w:r>
      <w:proofErr w:type="spellEnd"/>
      <w:r>
        <w:t xml:space="preserve"> </w:t>
      </w:r>
      <w:proofErr w:type="spellStart"/>
      <w:r>
        <w:t>тзигапсе</w:t>
      </w:r>
      <w:proofErr w:type="spellEnd"/>
      <w:r>
        <w:t xml:space="preserve"> </w:t>
      </w:r>
      <w:proofErr w:type="spellStart"/>
      <w:r>
        <w:t>раЫ</w:t>
      </w:r>
      <w:proofErr w:type="spellEnd"/>
      <w:r>
        <w:t xml:space="preserve"> 1о, С1Р); указано место назначения. По этому условию продавец несет те же обязательства, что и по СРТ, но с тем добавлением, что продавец должен обеспечить страховку груза против риска покупателя утраты или ущерба товаров во время перевозки. Поэтому продавец заключает договор о страховании и выплачивает страховую премию. Условия С1Р требуют, чтобы продавец очистил товары до вывоза, уплатив соответствующие налоги и сборы. </w:t>
      </w:r>
      <w:proofErr w:type="gramStart"/>
      <w:r>
        <w:t>Данное</w:t>
      </w:r>
      <w:proofErr w:type="gramEnd"/>
      <w:r>
        <w:t xml:space="preserve"> </w:t>
      </w:r>
      <w:proofErr w:type="spellStart"/>
      <w:r>
        <w:t>словие</w:t>
      </w:r>
      <w:proofErr w:type="spellEnd"/>
      <w:r>
        <w:t xml:space="preserve"> применяется для любого вида перевозок, включая комбинированные.</w:t>
      </w:r>
    </w:p>
    <w:p w:rsidR="00FB5F26" w:rsidRDefault="00D54ECA">
      <w:pPr>
        <w:pStyle w:val="22"/>
        <w:numPr>
          <w:ilvl w:val="0"/>
          <w:numId w:val="29"/>
        </w:numPr>
        <w:shd w:val="clear" w:color="auto" w:fill="auto"/>
        <w:tabs>
          <w:tab w:val="left" w:pos="998"/>
        </w:tabs>
        <w:spacing w:before="0"/>
        <w:ind w:firstLine="760"/>
      </w:pPr>
      <w:r>
        <w:t xml:space="preserve">Доставлено за границу (бе1^егеб а! </w:t>
      </w:r>
      <w:proofErr w:type="spellStart"/>
      <w:r>
        <w:t>Ггопйег</w:t>
      </w:r>
      <w:proofErr w:type="spellEnd"/>
      <w:r>
        <w:t xml:space="preserve">, ^АР'); указано место сдачи груза на </w:t>
      </w:r>
      <w:proofErr w:type="spellStart"/>
      <w:r>
        <w:t>границе</w:t>
      </w:r>
      <w:proofErr w:type="gramStart"/>
      <w:r>
        <w:t>.П</w:t>
      </w:r>
      <w:proofErr w:type="gramEnd"/>
      <w:r>
        <w:t>о</w:t>
      </w:r>
      <w:proofErr w:type="spellEnd"/>
      <w:r>
        <w:t xml:space="preserve"> этому условию продавец за свой счет обязан предоставить товар в распоряжение покупателя в согласованном месте поставки на границе в день или в срок, обусловленный в договоре купли-продажи, выполнить формальности для экспорта товара, взять на себя все риски до момента передачи товара покупателю на границе. Это условие используется, когда товары перевозятся по железной дороге или автотранспортом. Однако ^АР' может применяться и для других видов перевозок.</w:t>
      </w:r>
    </w:p>
    <w:p w:rsidR="00FB5F26" w:rsidRDefault="00D54ECA">
      <w:pPr>
        <w:pStyle w:val="22"/>
        <w:numPr>
          <w:ilvl w:val="0"/>
          <w:numId w:val="29"/>
        </w:numPr>
        <w:shd w:val="clear" w:color="auto" w:fill="auto"/>
        <w:tabs>
          <w:tab w:val="left" w:pos="1076"/>
        </w:tabs>
        <w:spacing w:before="0"/>
        <w:ind w:firstLine="760"/>
      </w:pPr>
      <w:r>
        <w:t>Доставлено с судна (бе</w:t>
      </w:r>
      <w:proofErr w:type="gramStart"/>
      <w:r>
        <w:t>1</w:t>
      </w:r>
      <w:proofErr w:type="gramEnd"/>
      <w:r>
        <w:t xml:space="preserve">^егеб </w:t>
      </w:r>
      <w:proofErr w:type="spellStart"/>
      <w:r>
        <w:t>ех</w:t>
      </w:r>
      <w:proofErr w:type="spellEnd"/>
      <w:r>
        <w:t xml:space="preserve"> </w:t>
      </w:r>
      <w:proofErr w:type="spellStart"/>
      <w:r>
        <w:t>зЫр</w:t>
      </w:r>
      <w:proofErr w:type="spellEnd"/>
      <w:r>
        <w:t xml:space="preserve">, ^Е8); указан порт назначения. Продавец по этому условию доставляет товар в указанный порт назначения и предоставляет его покупателю с борта судна </w:t>
      </w:r>
      <w:proofErr w:type="gramStart"/>
      <w:r>
        <w:t>неочищенным</w:t>
      </w:r>
      <w:proofErr w:type="gramEnd"/>
      <w:r>
        <w:t xml:space="preserve"> для ввоза, берет на себя все расходы и риски, связанные с доставкой товара в указанный порт назначения. Покупатель принимает поставку товара с судна в указанном порту назначения, производит импортную очистку товара, берет на себя все расходы и риски с момента принятия товара от продавца, оплачивает продавцу его затраты на оформление свидетельства о происхождении товара и консульской фактуры. Данное условие применяется только при морских и речных перевозках.</w:t>
      </w:r>
    </w:p>
    <w:p w:rsidR="00FB5F26" w:rsidRDefault="00D54ECA">
      <w:pPr>
        <w:pStyle w:val="22"/>
        <w:numPr>
          <w:ilvl w:val="0"/>
          <w:numId w:val="29"/>
        </w:numPr>
        <w:shd w:val="clear" w:color="auto" w:fill="auto"/>
        <w:tabs>
          <w:tab w:val="left" w:pos="1071"/>
        </w:tabs>
        <w:spacing w:before="0"/>
        <w:ind w:firstLine="760"/>
      </w:pPr>
      <w:r>
        <w:t>Доставлено на причал, пошлина уплачена (бе</w:t>
      </w:r>
      <w:proofErr w:type="gramStart"/>
      <w:r>
        <w:t>1</w:t>
      </w:r>
      <w:proofErr w:type="gramEnd"/>
      <w:r>
        <w:t xml:space="preserve">^егеб </w:t>
      </w:r>
      <w:proofErr w:type="spellStart"/>
      <w:r>
        <w:t>ех</w:t>
      </w:r>
      <w:proofErr w:type="spellEnd"/>
      <w:r>
        <w:t xml:space="preserve"> ^</w:t>
      </w:r>
      <w:proofErr w:type="spellStart"/>
      <w:r>
        <w:t>иау</w:t>
      </w:r>
      <w:proofErr w:type="spellEnd"/>
      <w:r>
        <w:t xml:space="preserve">, би1у </w:t>
      </w:r>
      <w:proofErr w:type="spellStart"/>
      <w:r>
        <w:t>раЫ</w:t>
      </w:r>
      <w:proofErr w:type="spellEnd"/>
      <w:r>
        <w:t xml:space="preserve">, ^Е^); порт назначения указан. Это условие означает, что продавец обязан предоставить товар покупателю на причал в указанном порту назначения </w:t>
      </w:r>
      <w:proofErr w:type="gramStart"/>
      <w:r>
        <w:t>очищенным</w:t>
      </w:r>
      <w:proofErr w:type="gramEnd"/>
      <w:r>
        <w:t xml:space="preserve"> для ввоза. Продавец берет на себя все риски и расходы, включая пошлины, налоги и другие сборы, связанные с доставкой товара к месту назначения. Покупатель обязан принять товар на причале порта назначения, как только он будет предоставлен продавцом в его распоряжение, взять на себя все расходы и риски с момента принятия товара на причале и т.д.</w:t>
      </w:r>
    </w:p>
    <w:p w:rsidR="00FB5F26" w:rsidRDefault="00D54ECA">
      <w:pPr>
        <w:pStyle w:val="22"/>
        <w:numPr>
          <w:ilvl w:val="0"/>
          <w:numId w:val="29"/>
        </w:numPr>
        <w:shd w:val="clear" w:color="auto" w:fill="auto"/>
        <w:tabs>
          <w:tab w:val="left" w:pos="1076"/>
        </w:tabs>
        <w:spacing w:before="0"/>
        <w:ind w:firstLine="760"/>
      </w:pPr>
      <w:r>
        <w:t>Доставлено с неоплаченной пошлиной (бе</w:t>
      </w:r>
      <w:proofErr w:type="gramStart"/>
      <w:r>
        <w:t>1</w:t>
      </w:r>
      <w:proofErr w:type="gramEnd"/>
      <w:r>
        <w:t xml:space="preserve">^егеб ёи1у </w:t>
      </w:r>
      <w:proofErr w:type="spellStart"/>
      <w:r>
        <w:t>ипраЫ</w:t>
      </w:r>
      <w:proofErr w:type="spellEnd"/>
      <w:r>
        <w:t xml:space="preserve">, ^^^); указано место назначения. </w:t>
      </w:r>
      <w:proofErr w:type="gramStart"/>
      <w:r>
        <w:t>По этому</w:t>
      </w:r>
      <w:proofErr w:type="gramEnd"/>
      <w:r>
        <w:t xml:space="preserve"> условия продавец доставляет товар до места в стране ввоза, указанного в контракте купли-продажи. Продавец несет все расходы и риски, связанные с доставкой товара, за исключением пошлин, налогов и других официальных сборов, производимых при </w:t>
      </w:r>
      <w:proofErr w:type="gramStart"/>
      <w:r>
        <w:t>ввозе</w:t>
      </w:r>
      <w:proofErr w:type="gramEnd"/>
      <w:r>
        <w:t xml:space="preserve"> а также расходов и рисков, связанных с выполнением таможенных формальностей. Покупатель оплачивает любые дополнительные расходы и берет на себя любые риски, вызванные несвоевременной очисткой товаров для ввоза. Данное условие может быть использовано независимо от вида перевозки.</w:t>
      </w:r>
    </w:p>
    <w:p w:rsidR="00FB5F26" w:rsidRDefault="00D54ECA">
      <w:pPr>
        <w:pStyle w:val="22"/>
        <w:numPr>
          <w:ilvl w:val="0"/>
          <w:numId w:val="29"/>
        </w:numPr>
        <w:shd w:val="clear" w:color="auto" w:fill="auto"/>
        <w:tabs>
          <w:tab w:val="left" w:pos="1076"/>
        </w:tabs>
        <w:spacing w:before="0" w:after="466"/>
        <w:ind w:firstLine="760"/>
      </w:pPr>
      <w:r>
        <w:t>Доставлено с оплаченной пошлиной (бе</w:t>
      </w:r>
      <w:proofErr w:type="gramStart"/>
      <w:r>
        <w:t>1</w:t>
      </w:r>
      <w:proofErr w:type="gramEnd"/>
      <w:r>
        <w:t xml:space="preserve">^егеб ёи1у </w:t>
      </w:r>
      <w:proofErr w:type="spellStart"/>
      <w:r>
        <w:t>раЫ</w:t>
      </w:r>
      <w:proofErr w:type="spellEnd"/>
      <w:r>
        <w:t>, ^^Р); указано место назначения. Это условие означает, что обязан поставить товар в указанное место в стране ввоза в день или срок, обусловленный в договоре купли-продажи. Продавец берет на себя все риски и расходы, включая оплату пошлин, налогов и другие затраты на доставку товара, очищенного для ввоза. Покупатель обязан принять товар в указанном месте назначения. Покупатель несет все риски и расходы, связанные с товаром, с момента, когда он предоставлен в его распоряжение продавцом в указанном месте назначения.</w:t>
      </w:r>
    </w:p>
    <w:p w:rsidR="00FB5F26" w:rsidRDefault="00D54ECA">
      <w:pPr>
        <w:pStyle w:val="22"/>
        <w:shd w:val="clear" w:color="auto" w:fill="auto"/>
        <w:spacing w:before="0"/>
        <w:ind w:firstLine="740"/>
        <w:sectPr w:rsidR="00FB5F26">
          <w:pgSz w:w="11900" w:h="16840"/>
          <w:pgMar w:top="1143" w:right="819" w:bottom="1138" w:left="1669" w:header="0" w:footer="3" w:gutter="0"/>
          <w:cols w:space="720"/>
          <w:noEndnote/>
          <w:docGrid w:linePitch="360"/>
        </w:sectPr>
      </w:pPr>
      <w:r>
        <w:t xml:space="preserve">и </w:t>
      </w:r>
      <w:proofErr w:type="spellStart"/>
      <w:proofErr w:type="gramStart"/>
      <w:r>
        <w:t>и</w:t>
      </w:r>
      <w:proofErr w:type="spellEnd"/>
      <w:proofErr w:type="gramEnd"/>
      <w:r>
        <w:t xml:space="preserve"> срока страхования.</w:t>
      </w:r>
    </w:p>
    <w:p w:rsidR="008D682B" w:rsidRDefault="008D682B" w:rsidP="008D682B">
      <w:pPr>
        <w:pStyle w:val="22"/>
        <w:shd w:val="clear" w:color="auto" w:fill="auto"/>
        <w:tabs>
          <w:tab w:val="left" w:pos="1018"/>
        </w:tabs>
        <w:spacing w:before="0"/>
        <w:ind w:left="740"/>
      </w:pPr>
      <w:r>
        <w:t>Лекция 5.</w:t>
      </w:r>
    </w:p>
    <w:p w:rsidR="00FB5F26" w:rsidRDefault="00D54ECA">
      <w:pPr>
        <w:pStyle w:val="22"/>
        <w:numPr>
          <w:ilvl w:val="0"/>
          <w:numId w:val="34"/>
        </w:numPr>
        <w:shd w:val="clear" w:color="auto" w:fill="auto"/>
        <w:tabs>
          <w:tab w:val="left" w:pos="1018"/>
        </w:tabs>
        <w:spacing w:before="0"/>
        <w:ind w:firstLine="740"/>
      </w:pPr>
      <w:r>
        <w:t>Сущность и классификация страхования ответственности</w:t>
      </w:r>
    </w:p>
    <w:p w:rsidR="00FB5F26" w:rsidRDefault="00D54ECA">
      <w:pPr>
        <w:pStyle w:val="22"/>
        <w:numPr>
          <w:ilvl w:val="0"/>
          <w:numId w:val="34"/>
        </w:numPr>
        <w:shd w:val="clear" w:color="auto" w:fill="auto"/>
        <w:tabs>
          <w:tab w:val="left" w:pos="1034"/>
        </w:tabs>
        <w:spacing w:before="0"/>
        <w:ind w:firstLine="740"/>
      </w:pPr>
      <w:r>
        <w:t>Ответственность, страхуемая судовладельцем</w:t>
      </w:r>
    </w:p>
    <w:p w:rsidR="00FB5F26" w:rsidRDefault="00D54ECA">
      <w:pPr>
        <w:pStyle w:val="22"/>
        <w:numPr>
          <w:ilvl w:val="0"/>
          <w:numId w:val="34"/>
        </w:numPr>
        <w:shd w:val="clear" w:color="auto" w:fill="auto"/>
        <w:tabs>
          <w:tab w:val="left" w:pos="1018"/>
        </w:tabs>
        <w:spacing w:before="0"/>
        <w:ind w:firstLine="740"/>
        <w:jc w:val="left"/>
      </w:pPr>
      <w:r>
        <w:t>Страхование ответственности операторов портов и терминалов, стивидорских компаний</w:t>
      </w:r>
    </w:p>
    <w:p w:rsidR="00FB5F26" w:rsidRDefault="00D54ECA">
      <w:pPr>
        <w:pStyle w:val="22"/>
        <w:numPr>
          <w:ilvl w:val="0"/>
          <w:numId w:val="34"/>
        </w:numPr>
        <w:shd w:val="clear" w:color="auto" w:fill="auto"/>
        <w:tabs>
          <w:tab w:val="left" w:pos="1034"/>
        </w:tabs>
        <w:spacing w:before="0"/>
        <w:ind w:firstLine="740"/>
      </w:pPr>
      <w:r>
        <w:t>Страхование ответственности таможенного перевозчика</w:t>
      </w:r>
    </w:p>
    <w:p w:rsidR="00FB5F26" w:rsidRDefault="00D54ECA">
      <w:pPr>
        <w:pStyle w:val="22"/>
        <w:numPr>
          <w:ilvl w:val="0"/>
          <w:numId w:val="34"/>
        </w:numPr>
        <w:shd w:val="clear" w:color="auto" w:fill="auto"/>
        <w:tabs>
          <w:tab w:val="left" w:pos="1018"/>
        </w:tabs>
        <w:spacing w:before="0"/>
        <w:ind w:firstLine="740"/>
        <w:jc w:val="left"/>
      </w:pPr>
      <w:r>
        <w:t>Страхование ответственности владельцев воздушных судов перед третьими лицами</w:t>
      </w:r>
    </w:p>
    <w:p w:rsidR="00FB5F26" w:rsidRDefault="00D54ECA">
      <w:pPr>
        <w:pStyle w:val="22"/>
        <w:numPr>
          <w:ilvl w:val="0"/>
          <w:numId w:val="34"/>
        </w:numPr>
        <w:shd w:val="clear" w:color="auto" w:fill="auto"/>
        <w:tabs>
          <w:tab w:val="left" w:pos="1034"/>
        </w:tabs>
        <w:spacing w:before="0"/>
        <w:ind w:firstLine="740"/>
      </w:pPr>
      <w:r>
        <w:t>Страхование ответственности за качество продукции</w:t>
      </w:r>
    </w:p>
    <w:p w:rsidR="00FB5F26" w:rsidRDefault="00D54ECA">
      <w:pPr>
        <w:pStyle w:val="22"/>
        <w:numPr>
          <w:ilvl w:val="0"/>
          <w:numId w:val="34"/>
        </w:numPr>
        <w:shd w:val="clear" w:color="auto" w:fill="auto"/>
        <w:tabs>
          <w:tab w:val="left" w:pos="1034"/>
        </w:tabs>
        <w:spacing w:before="0"/>
        <w:ind w:firstLine="740"/>
      </w:pPr>
      <w:r>
        <w:t>Страхование профессиональной ответственности</w:t>
      </w:r>
    </w:p>
    <w:p w:rsidR="00FB5F26" w:rsidRDefault="00D54ECA">
      <w:pPr>
        <w:pStyle w:val="22"/>
        <w:numPr>
          <w:ilvl w:val="0"/>
          <w:numId w:val="34"/>
        </w:numPr>
        <w:shd w:val="clear" w:color="auto" w:fill="auto"/>
        <w:tabs>
          <w:tab w:val="left" w:pos="1034"/>
        </w:tabs>
        <w:spacing w:before="0"/>
        <w:ind w:firstLine="740"/>
      </w:pPr>
      <w:r>
        <w:t>Страхование ответственности за вред, причиненный загрязнением окружающей</w:t>
      </w:r>
    </w:p>
    <w:p w:rsidR="00FB5F26" w:rsidRDefault="00D54ECA">
      <w:pPr>
        <w:pStyle w:val="22"/>
        <w:shd w:val="clear" w:color="auto" w:fill="auto"/>
        <w:spacing w:before="0" w:after="286"/>
        <w:jc w:val="left"/>
      </w:pPr>
      <w:r>
        <w:t>среде</w:t>
      </w:r>
    </w:p>
    <w:p w:rsidR="00FB5F26" w:rsidRDefault="00D54ECA">
      <w:pPr>
        <w:pStyle w:val="20"/>
        <w:keepNext/>
        <w:keepLines/>
        <w:numPr>
          <w:ilvl w:val="0"/>
          <w:numId w:val="35"/>
        </w:numPr>
        <w:shd w:val="clear" w:color="auto" w:fill="auto"/>
        <w:tabs>
          <w:tab w:val="left" w:pos="1029"/>
        </w:tabs>
        <w:spacing w:after="274"/>
      </w:pPr>
      <w:bookmarkStart w:id="29" w:name="bookmark46"/>
      <w:r>
        <w:t>Сущность и классификация страхования ответственности</w:t>
      </w:r>
      <w:bookmarkEnd w:id="29"/>
    </w:p>
    <w:p w:rsidR="00FB5F26" w:rsidRDefault="00D54ECA">
      <w:pPr>
        <w:pStyle w:val="22"/>
        <w:shd w:val="clear" w:color="auto" w:fill="auto"/>
        <w:spacing w:before="0"/>
        <w:ind w:firstLine="740"/>
      </w:pPr>
      <w:r>
        <w:t>Страхование ответственности в зарубежной страховой практике применяется чуть более 100 лет. Развитие страхования ответственности идет вместе с техническим прогрессом и подкрепляется различными законами и нормативными актами, так как затрагивает практически все сферы жизнедеятельности.</w:t>
      </w:r>
    </w:p>
    <w:p w:rsidR="00FB5F26" w:rsidRDefault="00D54ECA">
      <w:pPr>
        <w:pStyle w:val="22"/>
        <w:shd w:val="clear" w:color="auto" w:fill="auto"/>
        <w:spacing w:before="0"/>
        <w:ind w:firstLine="740"/>
      </w:pPr>
      <w:r>
        <w:t>Элементы страхования ответственности (освобождение от обязательств) просматривались в Древнем Риме. В греческом праве можно найти элементы страхования ответственности.</w:t>
      </w:r>
    </w:p>
    <w:p w:rsidR="00FB5F26" w:rsidRDefault="00D54ECA">
      <w:pPr>
        <w:pStyle w:val="22"/>
        <w:shd w:val="clear" w:color="auto" w:fill="auto"/>
        <w:spacing w:before="0"/>
        <w:ind w:firstLine="740"/>
      </w:pPr>
      <w:r>
        <w:t>Впервые в современном виде страхование ответственности встречается во Франции в первой половине 19 века. Оно относилось к страхованию от несчастного случая и каск</w:t>
      </w:r>
      <w:proofErr w:type="gramStart"/>
      <w:r>
        <w:t>о-</w:t>
      </w:r>
      <w:proofErr w:type="gramEnd"/>
      <w:r>
        <w:t xml:space="preserve"> страхованию лошадей и машин.</w:t>
      </w:r>
    </w:p>
    <w:p w:rsidR="00FB5F26" w:rsidRDefault="00D54ECA">
      <w:pPr>
        <w:pStyle w:val="22"/>
        <w:shd w:val="clear" w:color="auto" w:fill="auto"/>
        <w:spacing w:before="0"/>
        <w:ind w:firstLine="740"/>
      </w:pPr>
      <w:r>
        <w:t>В 1837 г. в Гамбурге было принято обязательное страхование эмиграции.</w:t>
      </w:r>
    </w:p>
    <w:p w:rsidR="00FB5F26" w:rsidRDefault="00D54ECA">
      <w:pPr>
        <w:pStyle w:val="22"/>
        <w:shd w:val="clear" w:color="auto" w:fill="auto"/>
        <w:spacing w:before="0"/>
        <w:ind w:firstLine="740"/>
      </w:pPr>
      <w:r>
        <w:t>Импульсом для развития страхования ответственности в качестве самостоятельной отрасли послужило быстрое промышленное развитие. Фабричный способ производства, развитие транспорта повлекли за собой увеличение рисков, даже с человеческими жертвами. Государства стали законодательно принимать меры по защите населения от возможных производственных ущербов. В 1871 г. в Германии был принят закон об ответственности за причинение вреда на железных дорогах. 1871 и 1875 годы положили начало созданию обще</w:t>
      </w:r>
      <w:proofErr w:type="gramStart"/>
      <w:r>
        <w:t>ств вз</w:t>
      </w:r>
      <w:proofErr w:type="gramEnd"/>
      <w:r>
        <w:t>аимного страхования по страховой защите ответственности руководителя. В Англии страхование ответственности берет свое начало с 1880 года.</w:t>
      </w:r>
    </w:p>
    <w:p w:rsidR="00FB5F26" w:rsidRDefault="00D54ECA">
      <w:pPr>
        <w:pStyle w:val="22"/>
        <w:shd w:val="clear" w:color="auto" w:fill="auto"/>
        <w:spacing w:before="0"/>
        <w:ind w:firstLine="740"/>
      </w:pPr>
      <w:r>
        <w:t xml:space="preserve">Начало XX века характеризуется развитием правовой базы. В 1900 г. в Германии действует ГК </w:t>
      </w:r>
      <w:proofErr w:type="gramStart"/>
      <w:r>
        <w:t>законов по</w:t>
      </w:r>
      <w:proofErr w:type="gramEnd"/>
      <w:r>
        <w:t xml:space="preserve"> многократному увеличению ответственности по рискам за причинение вреда в частной сфере, Закон об автомобильном транспорте (1909 г), закон о воздушном транспорте (1922 г.) благоприятно воздействовали на создание новых специализированных отраслей, увеличивая потребность в страховании. Окончательно страхование ответственности утвердилось в 30-х годах, наибольшая активность в послевоенный период.</w:t>
      </w:r>
    </w:p>
    <w:p w:rsidR="00FB5F26" w:rsidRDefault="00D54ECA">
      <w:pPr>
        <w:pStyle w:val="22"/>
        <w:shd w:val="clear" w:color="auto" w:fill="auto"/>
        <w:spacing w:before="0"/>
        <w:ind w:firstLine="740"/>
      </w:pPr>
      <w:r>
        <w:t>В России страхование ответственности стало заметно развиваться только в последнее десятилетие XX века.</w:t>
      </w:r>
    </w:p>
    <w:p w:rsidR="00FB5F26" w:rsidRDefault="00D54ECA">
      <w:pPr>
        <w:pStyle w:val="22"/>
        <w:shd w:val="clear" w:color="auto" w:fill="auto"/>
        <w:spacing w:before="0"/>
        <w:ind w:firstLine="740"/>
        <w:sectPr w:rsidR="00FB5F26">
          <w:headerReference w:type="default" r:id="rId10"/>
          <w:pgSz w:w="11900" w:h="16840"/>
          <w:pgMar w:top="1724" w:right="822" w:bottom="1321" w:left="1669" w:header="0" w:footer="3" w:gutter="0"/>
          <w:cols w:space="720"/>
          <w:noEndnote/>
          <w:docGrid w:linePitch="360"/>
        </w:sectPr>
      </w:pPr>
      <w:r>
        <w:t>Экономическая основа страхования ответственности в условиях жестких законов рыночной экономики связана с постоянной денежной ответственностью граждан или юридических лиц (организаций, компаний, фирм, акционерных обществ и т.д.) за эти действия. Многие виды, необходимой для нормального функционирования общества деятельности, таят в себе одновременно угрозу безопасности и здоровью граждан, а также возможность нанесения ущерба третьим лицам. В соответствии с общепринятой мировой практикой виновная сторона обязана полностью компенсировать ущерб, причиненный третьей стороне. В этой ситуации договор страхования ответственности, заключенный</w:t>
      </w:r>
    </w:p>
    <w:p w:rsidR="00FB5F26" w:rsidRDefault="00D54ECA">
      <w:pPr>
        <w:pStyle w:val="22"/>
        <w:shd w:val="clear" w:color="auto" w:fill="auto"/>
        <w:spacing w:before="0"/>
      </w:pPr>
      <w:r>
        <w:t>страхователем со страховой организацией, с одной стороны, защищает страхователя от финансовых потерь, которые он может понести в результате предъявления к нему по решению суда исков, о погашении ущерба, причиненного третьей стороне. С другой стороны, система страхования ответственности защищает имущественные интересы и третьих лиц, поскольку у виновной в нанесении ущерба стороны может попросту не оказаться достаточно средств, чтобы оплатить убытки. Именно поэтому во многих странах ряд видов деятельности, таящих в себе постоянную угрозу для общества, подлежат обязательному страхованию. При этом страхователь полностью свободен в выборе страховой организации. Главное, что должно быть в наличии, - это страховой полис. В противном случае наступает уголовная ответственность.</w:t>
      </w:r>
    </w:p>
    <w:p w:rsidR="00FB5F26" w:rsidRDefault="00D54ECA">
      <w:pPr>
        <w:pStyle w:val="22"/>
        <w:shd w:val="clear" w:color="auto" w:fill="auto"/>
        <w:spacing w:before="0"/>
        <w:ind w:firstLine="740"/>
      </w:pPr>
      <w:r>
        <w:t xml:space="preserve">Непосредственной целью страхования ответственности является страховая защита экономических интересов потенциальных </w:t>
      </w:r>
      <w:proofErr w:type="spellStart"/>
      <w:r>
        <w:t>причинителей</w:t>
      </w:r>
      <w:proofErr w:type="spellEnd"/>
      <w:r>
        <w:t xml:space="preserve"> вреда.</w:t>
      </w:r>
    </w:p>
    <w:p w:rsidR="00FB5F26" w:rsidRDefault="00D54ECA">
      <w:pPr>
        <w:pStyle w:val="22"/>
        <w:shd w:val="clear" w:color="auto" w:fill="auto"/>
        <w:spacing w:before="0"/>
        <w:ind w:firstLine="740"/>
      </w:pPr>
      <w:r>
        <w:t>Страхование ответственности можно разделить на следующие виды:</w:t>
      </w:r>
    </w:p>
    <w:p w:rsidR="00FB5F26" w:rsidRDefault="00D54ECA">
      <w:pPr>
        <w:pStyle w:val="22"/>
        <w:shd w:val="clear" w:color="auto" w:fill="auto"/>
        <w:tabs>
          <w:tab w:val="left" w:pos="1025"/>
        </w:tabs>
        <w:spacing w:before="0"/>
        <w:ind w:firstLine="740"/>
      </w:pPr>
      <w:r>
        <w:t>а)</w:t>
      </w:r>
      <w:r>
        <w:tab/>
        <w:t xml:space="preserve">страхование гражданской ответственности - страхование ответственности перед третьими лицами водителей автотранспортных средств, предпринимателей </w:t>
      </w:r>
      <w:proofErr w:type="gramStart"/>
      <w:r>
        <w:t>перед</w:t>
      </w:r>
      <w:proofErr w:type="gramEnd"/>
      <w:r>
        <w:t xml:space="preserve"> работающими по найму, авиаперевозчиков, судовладельцев;</w:t>
      </w:r>
    </w:p>
    <w:p w:rsidR="00FB5F26" w:rsidRDefault="00D54ECA">
      <w:pPr>
        <w:pStyle w:val="22"/>
        <w:shd w:val="clear" w:color="auto" w:fill="auto"/>
        <w:tabs>
          <w:tab w:val="left" w:pos="1042"/>
        </w:tabs>
        <w:spacing w:before="0"/>
        <w:ind w:firstLine="740"/>
      </w:pPr>
      <w:proofErr w:type="gramStart"/>
      <w:r>
        <w:t>б)</w:t>
      </w:r>
      <w:r>
        <w:tab/>
        <w:t>страхование профессиональной ответственности - данный вид страхования действует, как правило, в отношении следующих профессий - врач, бухгалтер, адвокат, архитектор, инженер, аудитор, нотариус и другие профессии индивидуального труда.</w:t>
      </w:r>
      <w:proofErr w:type="gramEnd"/>
      <w:r>
        <w:t xml:space="preserve"> Целью данного вида страхования является покрытие ответственности за нанесение имущественного ущерба в результате ошибочных действий представителей вышеназванных профессий;</w:t>
      </w:r>
    </w:p>
    <w:p w:rsidR="00FB5F26" w:rsidRDefault="00D54ECA">
      <w:pPr>
        <w:pStyle w:val="22"/>
        <w:shd w:val="clear" w:color="auto" w:fill="auto"/>
        <w:tabs>
          <w:tab w:val="left" w:pos="1181"/>
        </w:tabs>
        <w:spacing w:before="0"/>
        <w:ind w:firstLine="740"/>
      </w:pPr>
      <w:r>
        <w:t>в)</w:t>
      </w:r>
      <w:r>
        <w:tab/>
        <w:t>страхование ответственности за качество продукции - страхование ответственности производителей продукции перед ее потребителями в случае, если в результате потребления продукции из-за ее плохого качества потребителю был нанесен имущественный ущерб.</w:t>
      </w:r>
    </w:p>
    <w:p w:rsidR="00FB5F26" w:rsidRDefault="00D54ECA">
      <w:pPr>
        <w:pStyle w:val="22"/>
        <w:shd w:val="clear" w:color="auto" w:fill="auto"/>
        <w:spacing w:before="0"/>
        <w:ind w:firstLine="740"/>
      </w:pPr>
      <w:r>
        <w:t>Особое место в страховании занимает страхование гражданской ответственности. Гражданский кодекс РФ в главе 59 определяет, что вред, причиненный личности или имуществу гражданина, а также вред, причиненный имуществу юридического лица, подлежит возмещению лицом, причинившим вред, в полном объеме. Аналогично юридическое лицо или гражданин возмещает вред, причиненный работниками при исполнении своих трудовых обязанностей. Наконец, юридические лица и граждане, деятельность которых связана с повышенной опасностью для окружающих,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FB5F26" w:rsidRDefault="00D54ECA">
      <w:pPr>
        <w:pStyle w:val="22"/>
        <w:shd w:val="clear" w:color="auto" w:fill="auto"/>
        <w:spacing w:before="0"/>
        <w:ind w:firstLine="740"/>
      </w:pPr>
      <w:r>
        <w:t>В этой ситуации заключение договора страхования гражданской ответственности обеспечивает страховую защиту лиц, которые стали участниками правовых взаимоотношений по возмещению причиненного ущерба.</w:t>
      </w:r>
    </w:p>
    <w:p w:rsidR="00FB5F26" w:rsidRDefault="00D54ECA">
      <w:pPr>
        <w:pStyle w:val="22"/>
        <w:shd w:val="clear" w:color="auto" w:fill="auto"/>
        <w:spacing w:before="0"/>
        <w:ind w:firstLine="740"/>
      </w:pPr>
      <w:r>
        <w:t>Суть страхования гражданской ответственности заключается в том, что страховщик, получая страховые взносы от страхователя, берет на себя обязательство возмещать убытки потерпевшим, которые именуются третьими лицами, в случае возникновения у них права на получение компенсации от страхователя в связи с причинением в результате его действия какого-либо вреда третьим лицам. Таким образом, страхование ответственности, в отличие от других видов страхования, выполняет двойную функцию: с одной стороны, оно ограждает страхователя от материальных потерь в случае необходимости возмещения причиненного им вреда третьим лицам, а с другой стороны, - обеспечивает потерпевшим получение причитающейся им компенсации.</w:t>
      </w:r>
    </w:p>
    <w:p w:rsidR="00FB5F26" w:rsidRDefault="00D54ECA">
      <w:pPr>
        <w:pStyle w:val="22"/>
        <w:shd w:val="clear" w:color="auto" w:fill="auto"/>
        <w:spacing w:before="0"/>
        <w:ind w:firstLine="740"/>
      </w:pPr>
      <w:r>
        <w:t xml:space="preserve">За рубежом по целому ряду видов страхования ответственности используется обязательное страхование. Тем самым страхование играет роль гаранта в том, что пострадавшим юридическим и физическим лицам будет обеспечено возмещение причиненного им вреда, вызванного деятельностью страхователя, в отношении которого действует страховое покрытие, независимо от возможностей </w:t>
      </w:r>
      <w:proofErr w:type="spellStart"/>
      <w:r>
        <w:t>причинителя</w:t>
      </w:r>
      <w:proofErr w:type="spellEnd"/>
      <w:r>
        <w:t xml:space="preserve"> вреда компенсировать его.</w:t>
      </w:r>
    </w:p>
    <w:p w:rsidR="00FB5F26" w:rsidRDefault="00D54ECA">
      <w:pPr>
        <w:pStyle w:val="22"/>
        <w:shd w:val="clear" w:color="auto" w:fill="auto"/>
        <w:spacing w:before="0"/>
        <w:ind w:firstLine="740"/>
      </w:pPr>
      <w:r>
        <w:t>Наиболее распространенным случаем проведения страхования гражданской ответственности в обязательной форме является страхование ответственности владельцев автотранспортных средств.</w:t>
      </w:r>
    </w:p>
    <w:p w:rsidR="00FB5F26" w:rsidRDefault="00D54ECA">
      <w:pPr>
        <w:pStyle w:val="22"/>
        <w:shd w:val="clear" w:color="auto" w:fill="auto"/>
        <w:spacing w:before="0"/>
        <w:ind w:firstLine="740"/>
      </w:pPr>
      <w:proofErr w:type="gramStart"/>
      <w:r>
        <w:t>Кроме того, в ряде стран в обязательном порядке проводится страхование ответственности предпринимателей перед своими работниками за причинение вреда здоровью во время выполнения служебных обязанностей, страхование ответственности товаропроизводителей за вред, причиненный загрязнением окружающей среде, некоторые виды страхования профессиональной ответственности и др. При этом в каждой из стран набор видов страхования, проводимых в обязательной форме, индивидуален и зависит от национального законодательства, уровня</w:t>
      </w:r>
      <w:proofErr w:type="gramEnd"/>
      <w:r>
        <w:t xml:space="preserve"> развития страхования и других факторов.</w:t>
      </w:r>
    </w:p>
    <w:p w:rsidR="00FB5F26" w:rsidRDefault="00D54ECA">
      <w:pPr>
        <w:pStyle w:val="22"/>
        <w:shd w:val="clear" w:color="auto" w:fill="auto"/>
        <w:spacing w:before="0"/>
        <w:ind w:firstLine="740"/>
      </w:pPr>
      <w:r>
        <w:t xml:space="preserve">Общие требования </w:t>
      </w:r>
      <w:proofErr w:type="gramStart"/>
      <w:r>
        <w:t>проведения большинства видов страхования гражданской ответственности</w:t>
      </w:r>
      <w:proofErr w:type="gramEnd"/>
      <w:r>
        <w:t xml:space="preserve"> в значительной степени схожи между собой. Поэтому страховые организации разрабатывают и лицензируют общие условия проведения страхования, дополняя их специальными условиями по конкретным видам данной отрасли страхования.</w:t>
      </w:r>
    </w:p>
    <w:p w:rsidR="00FB5F26" w:rsidRDefault="00D54ECA">
      <w:pPr>
        <w:pStyle w:val="22"/>
        <w:shd w:val="clear" w:color="auto" w:fill="auto"/>
        <w:spacing w:before="0"/>
        <w:ind w:firstLine="740"/>
      </w:pPr>
      <w:r>
        <w:t>Различают следующие группы страхования ответственности перед третьими лицами:</w:t>
      </w:r>
    </w:p>
    <w:p w:rsidR="00FB5F26" w:rsidRDefault="00D54ECA">
      <w:pPr>
        <w:pStyle w:val="22"/>
        <w:numPr>
          <w:ilvl w:val="0"/>
          <w:numId w:val="32"/>
        </w:numPr>
        <w:shd w:val="clear" w:color="auto" w:fill="auto"/>
        <w:tabs>
          <w:tab w:val="left" w:pos="942"/>
        </w:tabs>
        <w:spacing w:before="0"/>
        <w:ind w:firstLine="740"/>
      </w:pPr>
      <w:r>
        <w:t>страхование гражданской ответственности владельцев транспортных средств;</w:t>
      </w:r>
    </w:p>
    <w:p w:rsidR="00FB5F26" w:rsidRDefault="00D54ECA">
      <w:pPr>
        <w:pStyle w:val="22"/>
        <w:numPr>
          <w:ilvl w:val="0"/>
          <w:numId w:val="32"/>
        </w:numPr>
        <w:shd w:val="clear" w:color="auto" w:fill="auto"/>
        <w:tabs>
          <w:tab w:val="left" w:pos="908"/>
        </w:tabs>
        <w:spacing w:before="0"/>
        <w:ind w:firstLine="740"/>
      </w:pPr>
      <w:r>
        <w:t>страхование ответственности работодателей за ущерб здоровью их работников при выполнении ими своих трудовых обязанностей;</w:t>
      </w:r>
    </w:p>
    <w:p w:rsidR="00FB5F26" w:rsidRDefault="00D54ECA">
      <w:pPr>
        <w:pStyle w:val="22"/>
        <w:numPr>
          <w:ilvl w:val="0"/>
          <w:numId w:val="32"/>
        </w:numPr>
        <w:shd w:val="clear" w:color="auto" w:fill="auto"/>
        <w:tabs>
          <w:tab w:val="left" w:pos="918"/>
        </w:tabs>
        <w:spacing w:before="0"/>
        <w:ind w:firstLine="740"/>
      </w:pPr>
      <w:r>
        <w:t>страхование общегражданской ответственности - ответственность за исполнение законом обязательств по возмещению ущерба, причиненного третьим лицам;</w:t>
      </w:r>
    </w:p>
    <w:p w:rsidR="00FB5F26" w:rsidRDefault="00D54ECA">
      <w:pPr>
        <w:pStyle w:val="22"/>
        <w:numPr>
          <w:ilvl w:val="0"/>
          <w:numId w:val="32"/>
        </w:numPr>
        <w:shd w:val="clear" w:color="auto" w:fill="auto"/>
        <w:tabs>
          <w:tab w:val="left" w:pos="908"/>
        </w:tabs>
        <w:spacing w:before="0"/>
        <w:ind w:firstLine="740"/>
      </w:pPr>
      <w:r>
        <w:t>страхование профессиональной ответственности (врачи, юристы, нотариусы, аудиторы, риелторы, страховые брокеры и др.);</w:t>
      </w:r>
    </w:p>
    <w:p w:rsidR="00FB5F26" w:rsidRDefault="00D54ECA">
      <w:pPr>
        <w:pStyle w:val="22"/>
        <w:numPr>
          <w:ilvl w:val="0"/>
          <w:numId w:val="32"/>
        </w:numPr>
        <w:shd w:val="clear" w:color="auto" w:fill="auto"/>
        <w:tabs>
          <w:tab w:val="left" w:pos="908"/>
        </w:tabs>
        <w:spacing w:before="0"/>
        <w:ind w:firstLine="740"/>
      </w:pPr>
      <w:r>
        <w:t>страхование ответственности производителя товаров, услуг, качество которых причинило вред потребителю.</w:t>
      </w:r>
    </w:p>
    <w:p w:rsidR="00FB5F26" w:rsidRDefault="00D54ECA">
      <w:pPr>
        <w:pStyle w:val="22"/>
        <w:shd w:val="clear" w:color="auto" w:fill="auto"/>
        <w:spacing w:before="0"/>
        <w:ind w:firstLine="740"/>
      </w:pPr>
      <w:r>
        <w:t>В целом это широкий спектр страховых услуг. Остановимся на некоторых.</w:t>
      </w:r>
    </w:p>
    <w:p w:rsidR="00FB5F26" w:rsidRDefault="00D54ECA">
      <w:pPr>
        <w:pStyle w:val="22"/>
        <w:shd w:val="clear" w:color="auto" w:fill="auto"/>
        <w:spacing w:before="0"/>
        <w:ind w:firstLine="740"/>
      </w:pPr>
      <w:r>
        <w:t>В соответствии со ст. 931 ГК РФ по договору страхования ответственности могут быть застрахованы риски ответственности по обязательствам, возникающим вследствие причиненного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FB5F26" w:rsidRDefault="00D54ECA">
      <w:pPr>
        <w:pStyle w:val="22"/>
        <w:shd w:val="clear" w:color="auto" w:fill="auto"/>
        <w:spacing w:before="0"/>
        <w:ind w:firstLine="740"/>
      </w:pPr>
      <w:r>
        <w:t xml:space="preserve">По условиям лицензирования страховой деятельности на территории </w:t>
      </w:r>
      <w:proofErr w:type="gramStart"/>
      <w:r>
        <w:t>РФ</w:t>
      </w:r>
      <w:proofErr w:type="gramEnd"/>
      <w:r>
        <w:t xml:space="preserve"> утвержденным приказом </w:t>
      </w:r>
      <w:proofErr w:type="spellStart"/>
      <w:r>
        <w:t>Росстрахнадзора</w:t>
      </w:r>
      <w:proofErr w:type="spellEnd"/>
      <w:r>
        <w:t xml:space="preserve"> от 19 мая 1994 года (с изменениями на 14 мая 1997 года) к блоку страхования ответственности относятся следующие виды страхования:</w:t>
      </w:r>
    </w:p>
    <w:p w:rsidR="00FB5F26" w:rsidRDefault="00D54ECA">
      <w:pPr>
        <w:pStyle w:val="22"/>
        <w:numPr>
          <w:ilvl w:val="0"/>
          <w:numId w:val="36"/>
        </w:numPr>
        <w:shd w:val="clear" w:color="auto" w:fill="auto"/>
        <w:tabs>
          <w:tab w:val="left" w:pos="937"/>
        </w:tabs>
        <w:spacing w:before="0"/>
        <w:ind w:firstLine="740"/>
      </w:pPr>
      <w:r>
        <w:t>Страхование гражданской ответственности владельцев автотранспортных средств - представляет собой страхование, предусматривающее обязанности страховщика по страховым выплатам в размере полной или частичной компенсации ущерба, нанесенного объекту страхования. При этом объектом страхования являются имущественные интересы лица, о страховании которого заключен договор (застрахованного лица), связанные с обязанностью последнего в порядке, установленном гражданским законодательством, возместить ущерб, нанесенный третьим лицам в связи с использованием автотранспортного средства.</w:t>
      </w:r>
    </w:p>
    <w:p w:rsidR="00FB5F26" w:rsidRDefault="00D54ECA">
      <w:pPr>
        <w:pStyle w:val="22"/>
        <w:numPr>
          <w:ilvl w:val="0"/>
          <w:numId w:val="36"/>
        </w:numPr>
        <w:shd w:val="clear" w:color="auto" w:fill="auto"/>
        <w:tabs>
          <w:tab w:val="left" w:pos="951"/>
        </w:tabs>
        <w:spacing w:before="0"/>
        <w:ind w:firstLine="740"/>
      </w:pPr>
      <w:r>
        <w:t>Страхование гражданской ответственности перевозчика - представляет собой страхование, предусматривающее обязанности страховщика по страховым выплатам в размере полной или частичной компенсации ущерба</w:t>
      </w:r>
      <w:proofErr w:type="gramStart"/>
      <w:r>
        <w:t xml:space="preserve"> ,</w:t>
      </w:r>
      <w:proofErr w:type="gramEnd"/>
      <w:r>
        <w:t>нанесенного объекту страхования.</w:t>
      </w:r>
    </w:p>
    <w:p w:rsidR="00FB5F26" w:rsidRDefault="00D54ECA">
      <w:pPr>
        <w:pStyle w:val="22"/>
        <w:shd w:val="clear" w:color="auto" w:fill="auto"/>
        <w:spacing w:before="0"/>
        <w:ind w:firstLine="740"/>
      </w:pPr>
      <w:r>
        <w:t>При этом объектом страхования являются имущественные интересы лица, о страховании которого заключен договор (застрахованного лица), связанные с обязанностью последнего в порядке, установленном гражданским законодательством</w:t>
      </w:r>
      <w:proofErr w:type="gramStart"/>
      <w:r>
        <w:t xml:space="preserve"> ,</w:t>
      </w:r>
      <w:proofErr w:type="gramEnd"/>
      <w:r>
        <w:t xml:space="preserve"> возместить ущерб, нанесенный третьим лицам, в связи с использованием застрахованным, выступающим в качестве перевозчика, средства транспорта.</w:t>
      </w:r>
    </w:p>
    <w:p w:rsidR="00FB5F26" w:rsidRDefault="00D54ECA">
      <w:pPr>
        <w:pStyle w:val="22"/>
        <w:numPr>
          <w:ilvl w:val="0"/>
          <w:numId w:val="36"/>
        </w:numPr>
        <w:shd w:val="clear" w:color="auto" w:fill="auto"/>
        <w:tabs>
          <w:tab w:val="left" w:pos="995"/>
        </w:tabs>
        <w:spacing w:before="0"/>
        <w:ind w:firstLine="740"/>
      </w:pPr>
      <w:r>
        <w:t>Страхование гражданской ответственности предприятий - источников повышенной опасности - представляет собой совокупность видов страхования, предусматривающих обязанности страховщика по страховым выплатам в размере полной или частичной компенсации ущерба, нанесенного объекту страхования.</w:t>
      </w:r>
    </w:p>
    <w:p w:rsidR="00FB5F26" w:rsidRDefault="00D54ECA">
      <w:pPr>
        <w:pStyle w:val="22"/>
        <w:shd w:val="clear" w:color="auto" w:fill="auto"/>
        <w:tabs>
          <w:tab w:val="left" w:pos="1469"/>
          <w:tab w:val="left" w:pos="2664"/>
          <w:tab w:val="left" w:pos="3850"/>
          <w:tab w:val="left" w:pos="4978"/>
          <w:tab w:val="left" w:pos="6998"/>
          <w:tab w:val="left" w:pos="7891"/>
          <w:tab w:val="left" w:pos="9197"/>
        </w:tabs>
        <w:spacing w:before="0"/>
        <w:ind w:firstLine="740"/>
      </w:pPr>
      <w:r>
        <w:t>При этом объектом страхования являются имущественные интересы лица, о страховании</w:t>
      </w:r>
      <w:r>
        <w:tab/>
        <w:t>которого</w:t>
      </w:r>
      <w:r>
        <w:tab/>
        <w:t>заключен</w:t>
      </w:r>
      <w:r>
        <w:tab/>
        <w:t>договор</w:t>
      </w:r>
      <w:r>
        <w:tab/>
        <w:t>(застрахованного</w:t>
      </w:r>
      <w:r>
        <w:tab/>
        <w:t>лица),</w:t>
      </w:r>
      <w:r>
        <w:tab/>
        <w:t>связанные</w:t>
      </w:r>
      <w:r>
        <w:tab/>
      </w:r>
      <w:proofErr w:type="gramStart"/>
      <w:r>
        <w:t>с</w:t>
      </w:r>
      <w:proofErr w:type="gramEnd"/>
    </w:p>
    <w:p w:rsidR="00FB5F26" w:rsidRDefault="00D54ECA">
      <w:pPr>
        <w:pStyle w:val="22"/>
        <w:shd w:val="clear" w:color="auto" w:fill="auto"/>
        <w:spacing w:before="0"/>
      </w:pPr>
      <w:r>
        <w:t>обязанностью последнего в порядке, установленном гражданским законодательством, возместить ущерб, нанесенный окружающей среде и третьим лицам, в связи с осуществлением, застрахованным деятельности, представляющей опасность для окружающих.</w:t>
      </w:r>
    </w:p>
    <w:p w:rsidR="00FB5F26" w:rsidRDefault="00D54ECA">
      <w:pPr>
        <w:pStyle w:val="22"/>
        <w:numPr>
          <w:ilvl w:val="0"/>
          <w:numId w:val="36"/>
        </w:numPr>
        <w:shd w:val="clear" w:color="auto" w:fill="auto"/>
        <w:tabs>
          <w:tab w:val="left" w:pos="995"/>
        </w:tabs>
        <w:spacing w:before="0"/>
        <w:ind w:firstLine="740"/>
      </w:pPr>
      <w:r>
        <w:t>Страхование профессиональной ответственности - представляет собой совокупность видов страхования, предусматривающих обязанности страховщика по страховым выплатам в размере полной или частичной компенсации ущерба, нанесенного объекту страхования.</w:t>
      </w:r>
    </w:p>
    <w:p w:rsidR="00FB5F26" w:rsidRDefault="00D54ECA">
      <w:pPr>
        <w:pStyle w:val="22"/>
        <w:shd w:val="clear" w:color="auto" w:fill="auto"/>
        <w:tabs>
          <w:tab w:val="left" w:pos="1469"/>
          <w:tab w:val="left" w:pos="2664"/>
          <w:tab w:val="left" w:pos="3850"/>
          <w:tab w:val="left" w:pos="4978"/>
          <w:tab w:val="left" w:pos="6998"/>
          <w:tab w:val="left" w:pos="7891"/>
          <w:tab w:val="left" w:pos="9197"/>
        </w:tabs>
        <w:spacing w:before="0"/>
        <w:ind w:firstLine="740"/>
      </w:pPr>
      <w:r>
        <w:t>При этом объектом страхования являются имущественные интересы лица, о страховании</w:t>
      </w:r>
      <w:r>
        <w:tab/>
        <w:t>которого</w:t>
      </w:r>
      <w:r>
        <w:tab/>
        <w:t>заключен</w:t>
      </w:r>
      <w:r>
        <w:tab/>
        <w:t>договор</w:t>
      </w:r>
      <w:r>
        <w:tab/>
        <w:t>(застрахованного</w:t>
      </w:r>
      <w:r>
        <w:tab/>
        <w:t>лица),</w:t>
      </w:r>
      <w:r>
        <w:tab/>
        <w:t>связанные</w:t>
      </w:r>
      <w:r>
        <w:tab/>
      </w:r>
      <w:proofErr w:type="gramStart"/>
      <w:r>
        <w:t>с</w:t>
      </w:r>
      <w:proofErr w:type="gramEnd"/>
    </w:p>
    <w:p w:rsidR="00FB5F26" w:rsidRDefault="00D54ECA">
      <w:pPr>
        <w:pStyle w:val="22"/>
        <w:shd w:val="clear" w:color="auto" w:fill="auto"/>
        <w:spacing w:before="0"/>
      </w:pPr>
      <w:r>
        <w:t>обязанностью последнего в порядке, установленном законодательством, возместить ущерб, нанесенный третьим лицам, в связи с осуществлением, застрахованным профессиональной деятельности:</w:t>
      </w:r>
    </w:p>
    <w:p w:rsidR="00FB5F26" w:rsidRDefault="00D54ECA">
      <w:pPr>
        <w:pStyle w:val="22"/>
        <w:shd w:val="clear" w:color="auto" w:fill="auto"/>
        <w:tabs>
          <w:tab w:val="left" w:pos="1048"/>
        </w:tabs>
        <w:spacing w:before="0"/>
        <w:ind w:firstLine="740"/>
      </w:pPr>
      <w:r>
        <w:t>а)</w:t>
      </w:r>
      <w:r>
        <w:tab/>
        <w:t>нотариальной деятельности;</w:t>
      </w:r>
    </w:p>
    <w:p w:rsidR="00FB5F26" w:rsidRDefault="00D54ECA">
      <w:pPr>
        <w:pStyle w:val="22"/>
        <w:shd w:val="clear" w:color="auto" w:fill="auto"/>
        <w:tabs>
          <w:tab w:val="left" w:pos="1067"/>
        </w:tabs>
        <w:spacing w:before="0"/>
        <w:ind w:firstLine="740"/>
      </w:pPr>
      <w:r>
        <w:t>б)</w:t>
      </w:r>
      <w:r>
        <w:tab/>
        <w:t>врачебной деятельности;</w:t>
      </w:r>
    </w:p>
    <w:p w:rsidR="00FB5F26" w:rsidRDefault="00D54ECA">
      <w:pPr>
        <w:pStyle w:val="22"/>
        <w:shd w:val="clear" w:color="auto" w:fill="auto"/>
        <w:tabs>
          <w:tab w:val="left" w:pos="1067"/>
        </w:tabs>
        <w:spacing w:before="0"/>
        <w:ind w:firstLine="740"/>
      </w:pPr>
      <w:r>
        <w:t>в)</w:t>
      </w:r>
      <w:r>
        <w:tab/>
        <w:t>иных видов профессиональной деятельности.</w:t>
      </w:r>
    </w:p>
    <w:p w:rsidR="00FB5F26" w:rsidRDefault="00D54ECA">
      <w:pPr>
        <w:pStyle w:val="22"/>
        <w:numPr>
          <w:ilvl w:val="0"/>
          <w:numId w:val="36"/>
        </w:numPr>
        <w:shd w:val="clear" w:color="auto" w:fill="auto"/>
        <w:tabs>
          <w:tab w:val="left" w:pos="995"/>
        </w:tabs>
        <w:spacing w:before="0"/>
        <w:ind w:firstLine="740"/>
      </w:pPr>
      <w:r>
        <w:t>Страхование ответственности за неисполнение обязательств - представляет собой совокупность видов страхования, предусматривающих обязанности страховщика по страховым выплатам в случае нанесения ущерба объекту страхования.</w:t>
      </w:r>
    </w:p>
    <w:p w:rsidR="00FB5F26" w:rsidRDefault="00D54ECA">
      <w:pPr>
        <w:pStyle w:val="22"/>
        <w:shd w:val="clear" w:color="auto" w:fill="auto"/>
        <w:spacing w:before="0"/>
        <w:ind w:firstLine="740"/>
      </w:pPr>
      <w:proofErr w:type="gramStart"/>
      <w:r>
        <w:t>При этом объектом страхования являются имущественные интересы лица, о страховании которого заключен договор (застрахованного лица), являющегося должником, связанные с обязанностью последнего в порядке, установленном гражданским законодательством, по возмещению убытков, уплате неустойки кредитору в связи с неисполнением (ненадлежащим исполнением) застрахованным обязательства, в том числе договорного обязательства.</w:t>
      </w:r>
      <w:proofErr w:type="gramEnd"/>
    </w:p>
    <w:p w:rsidR="00FB5F26" w:rsidRDefault="00D54ECA">
      <w:pPr>
        <w:pStyle w:val="22"/>
        <w:numPr>
          <w:ilvl w:val="0"/>
          <w:numId w:val="36"/>
        </w:numPr>
        <w:shd w:val="clear" w:color="auto" w:fill="auto"/>
        <w:tabs>
          <w:tab w:val="left" w:pos="995"/>
        </w:tabs>
        <w:spacing w:before="0"/>
        <w:ind w:firstLine="740"/>
      </w:pPr>
      <w:r>
        <w:t>Страхование иных видов гражданской ответственности - представляет собой совокупность видов страхования, предусматривающих обязанности страховщика по страховым выплатам в случае нанесения ущерба объекту страхования.</w:t>
      </w:r>
    </w:p>
    <w:p w:rsidR="00FB5F26" w:rsidRDefault="00D54ECA">
      <w:pPr>
        <w:pStyle w:val="22"/>
        <w:shd w:val="clear" w:color="auto" w:fill="auto"/>
        <w:spacing w:before="0" w:after="466"/>
        <w:ind w:firstLine="740"/>
      </w:pPr>
      <w:r>
        <w:t>При этом объектом страхования являются имущественные интересы лица, о страховании которого заключен договор (застрахованного лица), связанные с обязанностью последнего в порядке, установленном гражданским законодательства, возместить ущерб, нанесенный им третьи лицам.</w:t>
      </w:r>
    </w:p>
    <w:p w:rsidR="00FB5F26" w:rsidRDefault="00D54ECA">
      <w:pPr>
        <w:pStyle w:val="20"/>
        <w:keepNext/>
        <w:keepLines/>
        <w:shd w:val="clear" w:color="auto" w:fill="auto"/>
        <w:ind w:firstLine="700"/>
      </w:pPr>
      <w:bookmarkStart w:id="30" w:name="bookmark66"/>
      <w:r>
        <w:t>Л</w:t>
      </w:r>
      <w:r w:rsidR="008D682B">
        <w:t>екция 6</w:t>
      </w:r>
      <w:r>
        <w:t>. Международный опыт функционирования страховых рынков</w:t>
      </w:r>
      <w:bookmarkEnd w:id="30"/>
    </w:p>
    <w:p w:rsidR="00FB5F26" w:rsidRDefault="00D54ECA">
      <w:pPr>
        <w:pStyle w:val="22"/>
        <w:numPr>
          <w:ilvl w:val="0"/>
          <w:numId w:val="60"/>
        </w:numPr>
        <w:shd w:val="clear" w:color="auto" w:fill="auto"/>
        <w:tabs>
          <w:tab w:val="left" w:pos="974"/>
        </w:tabs>
        <w:spacing w:before="0" w:line="266" w:lineRule="exact"/>
        <w:ind w:firstLine="700"/>
      </w:pPr>
      <w:r>
        <w:t>Международный страховой рынок и его характеристики</w:t>
      </w:r>
    </w:p>
    <w:p w:rsidR="00FB5F26" w:rsidRDefault="00D54ECA">
      <w:pPr>
        <w:pStyle w:val="22"/>
        <w:numPr>
          <w:ilvl w:val="0"/>
          <w:numId w:val="60"/>
        </w:numPr>
        <w:shd w:val="clear" w:color="auto" w:fill="auto"/>
        <w:tabs>
          <w:tab w:val="left" w:pos="994"/>
        </w:tabs>
        <w:spacing w:before="0" w:after="280" w:line="266" w:lineRule="exact"/>
        <w:ind w:firstLine="700"/>
      </w:pPr>
      <w:r>
        <w:t>Страхование в системе международных валютно-кредитных отношений</w:t>
      </w:r>
    </w:p>
    <w:p w:rsidR="00FB5F26" w:rsidRDefault="00D54ECA">
      <w:pPr>
        <w:pStyle w:val="20"/>
        <w:keepNext/>
        <w:keepLines/>
        <w:numPr>
          <w:ilvl w:val="0"/>
          <w:numId w:val="61"/>
        </w:numPr>
        <w:shd w:val="clear" w:color="auto" w:fill="auto"/>
        <w:tabs>
          <w:tab w:val="left" w:pos="1129"/>
        </w:tabs>
        <w:spacing w:after="274"/>
        <w:ind w:left="840" w:firstLine="0"/>
        <w:jc w:val="left"/>
      </w:pPr>
      <w:bookmarkStart w:id="31" w:name="bookmark67"/>
      <w:r>
        <w:t>Международный страховой рынок и его характеристики</w:t>
      </w:r>
      <w:bookmarkEnd w:id="31"/>
    </w:p>
    <w:p w:rsidR="00FB5F26" w:rsidRDefault="00D54ECA">
      <w:pPr>
        <w:pStyle w:val="22"/>
        <w:shd w:val="clear" w:color="auto" w:fill="auto"/>
        <w:spacing w:before="0"/>
        <w:ind w:firstLine="700"/>
      </w:pPr>
      <w:r>
        <w:t>Страхование принадлежит к наиболее интегрированным формам финансовой деятельности. Все крупнейшие страховые компании мира объединены связями совместного страхования и перестрахования. Например, в соответствии с Маастрихтским договором 1992 г. сняты всякого рода ограничения для иностранного капитала в странах Европейского Союза и взят курс на формирование страхового рынка в Европе. И все-таки национальные страховые рынки сохраняют определенные особенности, которые небезынтересны для тех, кто вступает с ними в контакт.</w:t>
      </w:r>
    </w:p>
    <w:p w:rsidR="00FB5F26" w:rsidRDefault="00D54ECA">
      <w:pPr>
        <w:pStyle w:val="22"/>
        <w:shd w:val="clear" w:color="auto" w:fill="auto"/>
        <w:spacing w:before="0"/>
        <w:ind w:firstLine="700"/>
      </w:pPr>
      <w:r>
        <w:t>Это касается, прежде всего, структуры отраслей страхования и предлагаемых видов страховой защиты. Например, в азиатских странах очень высок удельный вес страхования жизни, здесь он составляет 77% в общей сумме собираемых страховых премий. В Европе этот показатель равен - 47%, а в Северной Америке — 42%, т.е. здесь преобладает имущественное страхование. Причина данных различий состоит в том, что страхование жизни развивается наиболее интенсивно в странах с низким уровнем государственной социальной защиты, где люди сами должны решать вопрос собственного пенсионного обеспечения. Кроме того, в бедных азиатских странах у населения меньше имущества и меньше потребность в страховании. В этом сопоставлении и для России содержится определенный намек. Но обратимся к Европе, куда тянутся крепнущие нити международных связей российского страхового капитала.</w:t>
      </w:r>
    </w:p>
    <w:p w:rsidR="00FB5F26" w:rsidRDefault="00D54ECA">
      <w:pPr>
        <w:pStyle w:val="22"/>
        <w:shd w:val="clear" w:color="auto" w:fill="auto"/>
        <w:spacing w:before="0"/>
        <w:ind w:firstLine="700"/>
      </w:pPr>
      <w:r>
        <w:t xml:space="preserve">Самая либеральная система страхования создана в Великобритании. Здесь даже нет специальных органов надзора за страховыми компаниями. Надзор осуществляется промышленным департаментом. Несмотря на свободы в установлении страховых премий и в правилах страхования, качество услуг здесь не хуже, а цены ниже, чем в других странах. Исторически сложилось так, что страховой рынок Британии разделился на две самостоятельные части: </w:t>
      </w:r>
      <w:proofErr w:type="gramStart"/>
      <w:r>
        <w:t>Лондонский</w:t>
      </w:r>
      <w:proofErr w:type="gramEnd"/>
      <w:r>
        <w:t xml:space="preserve"> и все остальное. Лондонский рынок в основном страхует зарубежных клиентов — морские суда, нефтяные компании, транснациональные корпорации. Крупнейшая страховая компания Ллойд, царящая на Лондонском рынке, недавно пережила тяжелый кризис, из которого выходит с помощью организационных реформ. Однако все эти трудности почти не коснулись внутреннего страхового рынка страны, обслуживающего отечественную клиентуру.</w:t>
      </w:r>
    </w:p>
    <w:p w:rsidR="00FB5F26" w:rsidRDefault="00D54ECA">
      <w:pPr>
        <w:pStyle w:val="22"/>
        <w:shd w:val="clear" w:color="auto" w:fill="auto"/>
        <w:spacing w:before="0"/>
        <w:ind w:firstLine="700"/>
      </w:pPr>
      <w:r>
        <w:t>Здесь много интересного. Например, страхование жизни в значительной части объединено с выдачей ссуд на финансирование строительства или покупку недвижимости. Созданы специальные кредитные учреждения — строительные общества, куда население обращается за строительной ссудой. Одновременно заключается договор страхования жизни заемщика на сумму займа. Договор гарантирует выплату ставшейся части долга на случай смерти заемщика и, кроме того, содержит механизм накопления денег на покрытие ссуды в случае дожития до конца срока действия договора. Проценты по строительной ссуде выплачиваются заемщиком отдельно, а основная часть обеспечивается страхованием. Эта схема финансирования строительства и покупки домов и квартир имеет массовое распространение. Однако у нее есть важная предпосылка: проценты по займам и страховые премии вычитаются из налогооблагаемого дохода.</w:t>
      </w:r>
    </w:p>
    <w:p w:rsidR="00FB5F26" w:rsidRDefault="00D54ECA">
      <w:pPr>
        <w:pStyle w:val="22"/>
        <w:shd w:val="clear" w:color="auto" w:fill="auto"/>
        <w:spacing w:before="0"/>
        <w:ind w:firstLine="700"/>
      </w:pPr>
      <w:r>
        <w:t xml:space="preserve">В Германии страховой рынок находится под жестким контролем государства. Его характерная особенность состоит в тесной связи страхового бизнеса с крупным промышленным кади-талом. Широко распространено взаимное участие в капитале и в управлении. По мнению экспертов, примерно 50 человек контролируют все крупные немецкие предприятия. Поэтому конкуренция существует в основном на уровне </w:t>
      </w:r>
      <w:proofErr w:type="gramStart"/>
      <w:r>
        <w:t>сбытовых</w:t>
      </w:r>
      <w:proofErr w:type="gramEnd"/>
    </w:p>
    <w:p w:rsidR="00FB5F26" w:rsidRDefault="00D54ECA">
      <w:pPr>
        <w:pStyle w:val="22"/>
        <w:shd w:val="clear" w:color="auto" w:fill="auto"/>
        <w:spacing w:before="0" w:line="266" w:lineRule="exact"/>
        <w:jc w:val="left"/>
      </w:pPr>
      <w:r>
        <w:t>сетей.</w:t>
      </w:r>
    </w:p>
    <w:p w:rsidR="00FB5F26" w:rsidRDefault="00D54ECA">
      <w:pPr>
        <w:pStyle w:val="22"/>
        <w:shd w:val="clear" w:color="auto" w:fill="auto"/>
        <w:spacing w:before="0"/>
        <w:ind w:firstLine="700"/>
      </w:pPr>
      <w:r>
        <w:t>Несмотря на отсутствие законодательных ограничений для иностранного капитала, немецкий страховой рынок относительно закрыт. Это связано с психологией населения: немцы предпочитают своих страховщиков. Кроме того, здесь очень плотная агентская сеть. Около 50 тысяч агентов являются служащими компаний, работают полный рабочий день, и 270 тысяч — на неполном рабочем дне, совместители. Отношения между агентом и клиентом, как правило, долговременные и дружеские.</w:t>
      </w:r>
    </w:p>
    <w:p w:rsidR="00FB5F26" w:rsidRDefault="00D54ECA">
      <w:pPr>
        <w:pStyle w:val="22"/>
        <w:shd w:val="clear" w:color="auto" w:fill="auto"/>
        <w:spacing w:before="0"/>
        <w:ind w:firstLine="700"/>
      </w:pPr>
      <w:r>
        <w:t>Страховые услуги традиционные, германские страховые компании не склонны к рискованным экспериментам. Например, Германия — единственная страна в Европе, кроме России, где до сих пор продают смешанные договоры страхования жизни, гарантирующие 100%-</w:t>
      </w:r>
      <w:proofErr w:type="spellStart"/>
      <w:r>
        <w:t>ное</w:t>
      </w:r>
      <w:proofErr w:type="spellEnd"/>
      <w:r>
        <w:t xml:space="preserve"> получение страховой суммы на случай смерти клиента и на случай его </w:t>
      </w:r>
      <w:proofErr w:type="spellStart"/>
      <w:r>
        <w:t>доживания</w:t>
      </w:r>
      <w:proofErr w:type="spellEnd"/>
      <w:r>
        <w:t xml:space="preserve"> до установленного срока.</w:t>
      </w:r>
    </w:p>
    <w:p w:rsidR="00FB5F26" w:rsidRDefault="00D54ECA">
      <w:pPr>
        <w:pStyle w:val="22"/>
        <w:shd w:val="clear" w:color="auto" w:fill="auto"/>
        <w:spacing w:before="0"/>
        <w:ind w:firstLine="880"/>
      </w:pPr>
      <w:r>
        <w:t xml:space="preserve">В других странах практикуется либо комбинированное страхование, в котором капитал, выплачиваемый в случае смерти, не равен капиталу, выплачиваемому при </w:t>
      </w:r>
      <w:proofErr w:type="spellStart"/>
      <w:r>
        <w:t>доживании</w:t>
      </w:r>
      <w:proofErr w:type="spellEnd"/>
      <w:r>
        <w:t xml:space="preserve">, либо, так называемое, </w:t>
      </w:r>
      <w:proofErr w:type="spellStart"/>
      <w:r>
        <w:t>контрстрахование</w:t>
      </w:r>
      <w:proofErr w:type="spellEnd"/>
      <w:r>
        <w:t>, при котором в случае смерти клиента страховщик возмещает лишь накопленные по договору резервы премий. Обычно такие договоры заключаются на 20 лет. В Германии смешанное страхование жизни занимает 77% рынка.</w:t>
      </w:r>
    </w:p>
    <w:p w:rsidR="00FB5F26" w:rsidRDefault="00D54ECA">
      <w:pPr>
        <w:pStyle w:val="22"/>
        <w:shd w:val="clear" w:color="auto" w:fill="auto"/>
        <w:spacing w:before="0"/>
        <w:ind w:firstLine="700"/>
      </w:pPr>
      <w:r>
        <w:t>В Германии чрезвычайно сильно развито перестрахование. Это мировой центр перестрахования, услугами которого пользуются и российские страховые компании. И произошло это не случайно. После Первой мировой войны немецким страховым компаниям, занимающимся прямым страхованием, было запрещено работать за границей. А перестраховщиков этот запрет не коснулся, сюда устремился страховой капитал, что и принесло с годами свои результаты.</w:t>
      </w:r>
    </w:p>
    <w:p w:rsidR="00FB5F26" w:rsidRDefault="00D54ECA">
      <w:pPr>
        <w:pStyle w:val="22"/>
        <w:shd w:val="clear" w:color="auto" w:fill="auto"/>
        <w:spacing w:before="0"/>
        <w:ind w:firstLine="700"/>
      </w:pPr>
      <w:r>
        <w:t xml:space="preserve">Важная особенность немецкого рынка — </w:t>
      </w:r>
      <w:proofErr w:type="spellStart"/>
      <w:r>
        <w:t>банкострахование</w:t>
      </w:r>
      <w:proofErr w:type="spellEnd"/>
      <w:r>
        <w:t>, когда страховая компания в своих торговых точках занимается не только страхованием, но и предоставлением банковских услуг.</w:t>
      </w:r>
    </w:p>
    <w:p w:rsidR="00FB5F26" w:rsidRDefault="00D54ECA">
      <w:pPr>
        <w:pStyle w:val="22"/>
        <w:shd w:val="clear" w:color="auto" w:fill="auto"/>
        <w:spacing w:before="0"/>
        <w:ind w:firstLine="700"/>
      </w:pPr>
      <w:r>
        <w:t>Французский страховой рынок ориентирован на страхование жизни и автомобильное страхование. Здесь исключительно сильно развито страхование автомобилей и гражданской ответственности владельцев автотранспорта. Система отработана до мельчайших деталей, и в отличие от других французский рынок практически не имеет убытков по автомобильному страхованию.</w:t>
      </w:r>
    </w:p>
    <w:p w:rsidR="00FB5F26" w:rsidRDefault="00D54ECA">
      <w:pPr>
        <w:pStyle w:val="22"/>
        <w:shd w:val="clear" w:color="auto" w:fill="auto"/>
        <w:spacing w:before="0"/>
        <w:ind w:firstLine="700"/>
      </w:pPr>
      <w:r>
        <w:t>Многие страховые компании после Первой мировой войны были национализированы и долгие годы находились в собственности государства так же, как и многие банки, и крупные предприятия. Как обнаружилось, это не способствовало процветанию национальной экономики и оттеснило ее на второй план вне конкуренции на мировом рынке. Еще 20 лет назад государственные страховые компании контролировали от 20 до 50% рынка по разным видам страхования. К настоящему времени большая часть государственных страховых компаний уже приватизирована. В государственной собственности СКР — самая крупная страховая компания по страхованию жизни. Уже несколько лет существует проект ее продажи, но он пока не реализован из-за трудностей выбора подходящего инвестора. Впрочем, никаких преимуществ по сравнению с частными эта компания не имеет.</w:t>
      </w:r>
    </w:p>
    <w:p w:rsidR="00FB5F26" w:rsidRDefault="00D54ECA">
      <w:pPr>
        <w:pStyle w:val="22"/>
        <w:shd w:val="clear" w:color="auto" w:fill="auto"/>
        <w:spacing w:before="0"/>
        <w:ind w:firstLine="700"/>
      </w:pPr>
      <w:r>
        <w:t>Во Франции очень велика роль социального страхования. Хорошее социальное обеспечение и государственные гарантии по пенсиям привели к тому, что страхование жизни здесь было развито значительно меньше, чем в других европейских странах. Однако в последние годы бюджеты социального обеспечения и пенсионного фонда устойчиво дефицитны. Государство предприняло ряд мер по стимулированию страхования жизни, и за 10-15 лет Франция догнала и обогнала в этом отношении своих соседей.</w:t>
      </w:r>
    </w:p>
    <w:p w:rsidR="00FB5F26" w:rsidRDefault="00D54ECA">
      <w:pPr>
        <w:pStyle w:val="22"/>
        <w:shd w:val="clear" w:color="auto" w:fill="auto"/>
        <w:spacing w:before="0"/>
        <w:ind w:firstLine="700"/>
      </w:pPr>
      <w:r>
        <w:t>Основная причина — введение серьезных льгот по страхованию жизни. На сегодняшний день их две. Во-первых, проценты, начисляемые по договору страхования выплачиваемых премий, не облагаются налогом. Это значит, что договор страхования выгоднее, чем банковский вклад. Эта льгота действует при сроке действия договора в 8 лет.</w:t>
      </w:r>
    </w:p>
    <w:p w:rsidR="00FB5F26" w:rsidRDefault="00D54ECA">
      <w:pPr>
        <w:pStyle w:val="22"/>
        <w:shd w:val="clear" w:color="auto" w:fill="auto"/>
        <w:spacing w:before="0"/>
      </w:pPr>
      <w:r>
        <w:t>Во-вторых, с капитала, полученного по договору страхования, в случае смерти страхователя не надо платить налог на наследство (он может составлять от 5 до 60). Кроме того, страховка не входит в состав наследуемого имущества, не подлежит разделу между прочими наследниками. Таким образом, страхование жизни — это самый лучший законный способ передачи денег своим наследникам без обложения налогом на наследство.</w:t>
      </w:r>
    </w:p>
    <w:p w:rsidR="00FB5F26" w:rsidRDefault="00D54ECA">
      <w:pPr>
        <w:pStyle w:val="22"/>
        <w:shd w:val="clear" w:color="auto" w:fill="auto"/>
        <w:spacing w:before="0"/>
        <w:ind w:firstLine="700"/>
      </w:pPr>
      <w:r>
        <w:t xml:space="preserve">Во Франции тоже развито </w:t>
      </w:r>
      <w:proofErr w:type="spellStart"/>
      <w:r>
        <w:t>банкострахование</w:t>
      </w:r>
      <w:proofErr w:type="spellEnd"/>
      <w:r>
        <w:t>. И более того, договоры страхования жизни продаются даже через почту. В сельских поселениях и маленьких городках почтовые отделения оказывают не только почтовые, но и страховые и банковские услуги. Они занимаются ведением банковских счетов, сберкнижек и являются своего рода банкирами небогатых слоев населения.</w:t>
      </w:r>
    </w:p>
    <w:p w:rsidR="00FB5F26" w:rsidRDefault="00D54ECA">
      <w:pPr>
        <w:pStyle w:val="22"/>
        <w:shd w:val="clear" w:color="auto" w:fill="auto"/>
        <w:spacing w:before="0" w:after="286"/>
        <w:ind w:firstLine="700"/>
      </w:pPr>
      <w:r>
        <w:t>Таким образом, страхование в разных странах демонстрирует значительное разнообразие форм и приспосабливается к социальным и экономическим условиям жизни населения.</w:t>
      </w:r>
    </w:p>
    <w:p w:rsidR="00FB5F26" w:rsidRDefault="00D54ECA">
      <w:pPr>
        <w:pStyle w:val="20"/>
        <w:keepNext/>
        <w:keepLines/>
        <w:numPr>
          <w:ilvl w:val="0"/>
          <w:numId w:val="61"/>
        </w:numPr>
        <w:shd w:val="clear" w:color="auto" w:fill="auto"/>
        <w:tabs>
          <w:tab w:val="left" w:pos="1003"/>
        </w:tabs>
        <w:spacing w:after="274"/>
        <w:ind w:firstLine="700"/>
      </w:pPr>
      <w:bookmarkStart w:id="32" w:name="bookmark68"/>
      <w:r>
        <w:t>Страхование в системе международных валютно-кредитных отношений</w:t>
      </w:r>
      <w:bookmarkEnd w:id="32"/>
    </w:p>
    <w:p w:rsidR="00FB5F26" w:rsidRDefault="00D54ECA">
      <w:pPr>
        <w:pStyle w:val="22"/>
        <w:shd w:val="clear" w:color="auto" w:fill="auto"/>
        <w:spacing w:before="0"/>
        <w:ind w:firstLine="700"/>
      </w:pPr>
      <w:r>
        <w:t>Развитие процессов финансовой глобализации в современных условиях требует интегрированного подхода к изучению международных валютно-кредитных отношений. Функционирование таких экономических категорий как деньги (валюта), кредит на мировом уровне сегодня реализуется в деятельности многих финансовых институтов, оперирующих с валютными и кредитными инструментами. К таким институтам относятся и страховые компании. Целесообразность и необходимость рассмотрения функционирования страховых институтов в рамках международных валютно-кредитных отношений обусловлена следующими факторами.</w:t>
      </w:r>
    </w:p>
    <w:p w:rsidR="00FB5F26" w:rsidRDefault="00D54ECA">
      <w:pPr>
        <w:pStyle w:val="22"/>
        <w:shd w:val="clear" w:color="auto" w:fill="auto"/>
        <w:spacing w:before="0"/>
        <w:ind w:firstLine="700"/>
      </w:pPr>
      <w:r>
        <w:t>Фактор 1. Страховщики обеспечивают защиту субъектов валютно-кредитных отношений от рисков. В этой связи важна их деятельность в области классического страхования юридических лиц - операторов валютного и кредитного рынков (кредитных организаций, биржевых операторов, валютных посредников и их корпоративных клиентов - нефинансовых компаний), а также физических лиц.</w:t>
      </w:r>
    </w:p>
    <w:p w:rsidR="00FB5F26" w:rsidRDefault="00D54ECA">
      <w:pPr>
        <w:pStyle w:val="22"/>
        <w:shd w:val="clear" w:color="auto" w:fill="auto"/>
        <w:spacing w:before="0"/>
        <w:ind w:firstLine="700"/>
      </w:pPr>
      <w:r>
        <w:t>Фактор 2. Страховая деятельность имеет денежную основу. Страхование как экономическая категория представляет собой вид финансового бизнеса, в основе которого лежат деньги и их движение, поскольку деньги:</w:t>
      </w:r>
    </w:p>
    <w:p w:rsidR="00FB5F26" w:rsidRDefault="00D54ECA">
      <w:pPr>
        <w:pStyle w:val="22"/>
        <w:numPr>
          <w:ilvl w:val="0"/>
          <w:numId w:val="54"/>
        </w:numPr>
        <w:shd w:val="clear" w:color="auto" w:fill="auto"/>
        <w:tabs>
          <w:tab w:val="left" w:pos="960"/>
        </w:tabs>
        <w:spacing w:before="0"/>
        <w:ind w:firstLine="700"/>
      </w:pPr>
      <w:r>
        <w:t>являются целью коммерческой страховой деятельности (получение дохода, прибыли);</w:t>
      </w:r>
    </w:p>
    <w:p w:rsidR="00FB5F26" w:rsidRDefault="00D54ECA">
      <w:pPr>
        <w:pStyle w:val="22"/>
        <w:numPr>
          <w:ilvl w:val="0"/>
          <w:numId w:val="54"/>
        </w:numPr>
        <w:shd w:val="clear" w:color="auto" w:fill="auto"/>
        <w:tabs>
          <w:tab w:val="left" w:pos="960"/>
        </w:tabs>
        <w:spacing w:before="0"/>
        <w:ind w:firstLine="700"/>
      </w:pPr>
      <w:r>
        <w:t>передаются покупателем продавцу в оплату страхового товара;</w:t>
      </w:r>
    </w:p>
    <w:p w:rsidR="00FB5F26" w:rsidRDefault="00D54ECA">
      <w:pPr>
        <w:pStyle w:val="22"/>
        <w:numPr>
          <w:ilvl w:val="0"/>
          <w:numId w:val="54"/>
        </w:numPr>
        <w:shd w:val="clear" w:color="auto" w:fill="auto"/>
        <w:tabs>
          <w:tab w:val="left" w:pos="927"/>
        </w:tabs>
        <w:spacing w:before="0"/>
        <w:ind w:firstLine="700"/>
      </w:pPr>
      <w:proofErr w:type="gramStart"/>
      <w:r>
        <w:t>полученные от клиентов в виде страховых взносов, составляют основу финансового хозяйства страховщика и инвестируются им в рыночные активы для получения инвестиционного дохода;</w:t>
      </w:r>
      <w:proofErr w:type="gramEnd"/>
    </w:p>
    <w:p w:rsidR="00FB5F26" w:rsidRDefault="00D54ECA">
      <w:pPr>
        <w:pStyle w:val="22"/>
        <w:numPr>
          <w:ilvl w:val="0"/>
          <w:numId w:val="54"/>
        </w:numPr>
        <w:shd w:val="clear" w:color="auto" w:fill="auto"/>
        <w:tabs>
          <w:tab w:val="left" w:pos="913"/>
        </w:tabs>
        <w:spacing w:before="0"/>
        <w:ind w:firstLine="700"/>
      </w:pPr>
      <w:r>
        <w:t>выплачиваются страхователям в виде компенсации за причиненный ущерб при наступлении страхового случая.</w:t>
      </w:r>
    </w:p>
    <w:p w:rsidR="00FB5F26" w:rsidRDefault="00D54ECA">
      <w:pPr>
        <w:pStyle w:val="22"/>
        <w:shd w:val="clear" w:color="auto" w:fill="auto"/>
        <w:spacing w:before="0"/>
        <w:ind w:firstLine="700"/>
      </w:pPr>
      <w:r>
        <w:t xml:space="preserve">Фактор 3. Страхование по аналогии с финансами и кредитом предполагает формирование и распределение денежных фондов. Страховщики из полученных страховых взносов страхователей образуют страховые резервы в виде фондов денежных средств. </w:t>
      </w:r>
      <w:proofErr w:type="gramStart"/>
      <w:r>
        <w:t>Эти фонды, в соответствии с установленными правилами государственного регулирования страховой деятельности, требованиями страхового надзора и контроля используются для выплат страхового возмещения клиентам, поддержания собственной платежеспособности и финансовой устойчивости страховщика, а также размещаются в инвестиционные активы на финансовом рынке с целью получения дохода на вложенные средства.</w:t>
      </w:r>
      <w:proofErr w:type="gramEnd"/>
    </w:p>
    <w:p w:rsidR="00FB5F26" w:rsidRDefault="00D54ECA">
      <w:pPr>
        <w:pStyle w:val="22"/>
        <w:shd w:val="clear" w:color="auto" w:fill="auto"/>
        <w:spacing w:before="0"/>
        <w:ind w:firstLine="700"/>
      </w:pPr>
      <w:r>
        <w:t>Фактор 4. Страховые организации наряду с другими финансовыми и кредитными институтами выполняют функции финансовых посредников на мировом финансовом, кредитном, валютном рынках. Финансовое посредничество - это деятельность финансовых институтов по преобразованию аккумулированных свободных капиталов в инвестиции. В таком контексте страховые компании являются финансовыми посредниками на мировом финансовом рынке, формируя страховые резервы в результате совершения страховых операций и размещая их на правах институциональных инвесторов в различные активы (акции, облигации, ипотечные или иные займы, доходные финансовые инструменты или государственные облигации). На страховом рынке страховые организации превращаются в поставщиков страховых услуг - основных субъектов рынка.</w:t>
      </w:r>
    </w:p>
    <w:p w:rsidR="00FB5F26" w:rsidRDefault="00D54ECA">
      <w:pPr>
        <w:pStyle w:val="22"/>
        <w:shd w:val="clear" w:color="auto" w:fill="auto"/>
        <w:spacing w:before="0"/>
        <w:ind w:firstLine="700"/>
      </w:pPr>
      <w:r>
        <w:t>Страховые организации как финансовые посредники выполняют две основные функции: превращают владельцев сбережений практически в мелких акционеров огромных объединенных пулов капитала, который в свою очередь предоставляет кредиты и займы участникам финансового рынка; предоставляют индивидуальным владельцам сбережений возможность диверсификации их накоплений и сбережений, а, значит, снижения риска ликвидности.</w:t>
      </w:r>
    </w:p>
    <w:p w:rsidR="00FB5F26" w:rsidRDefault="00D54ECA">
      <w:pPr>
        <w:pStyle w:val="22"/>
        <w:shd w:val="clear" w:color="auto" w:fill="auto"/>
        <w:spacing w:before="0"/>
        <w:ind w:firstLine="700"/>
      </w:pPr>
      <w:r>
        <w:t>Рассматривая роль страховщиков как международных финансовых посредников, отметим их важные социальные функции:</w:t>
      </w:r>
    </w:p>
    <w:p w:rsidR="00FB5F26" w:rsidRDefault="00D54ECA">
      <w:pPr>
        <w:pStyle w:val="22"/>
        <w:numPr>
          <w:ilvl w:val="0"/>
          <w:numId w:val="62"/>
        </w:numPr>
        <w:shd w:val="clear" w:color="auto" w:fill="auto"/>
        <w:tabs>
          <w:tab w:val="left" w:pos="902"/>
        </w:tabs>
        <w:spacing w:before="0"/>
        <w:ind w:firstLine="700"/>
      </w:pPr>
      <w:r>
        <w:t>содействие росту доходов населения, обеспечивая "приращение на вложенный капитал" при предоставлении услуг накопительного страхования с получением инвестиционного дохода;</w:t>
      </w:r>
    </w:p>
    <w:p w:rsidR="00FB5F26" w:rsidRDefault="00D54ECA">
      <w:pPr>
        <w:pStyle w:val="22"/>
        <w:numPr>
          <w:ilvl w:val="0"/>
          <w:numId w:val="62"/>
        </w:numPr>
        <w:shd w:val="clear" w:color="auto" w:fill="auto"/>
        <w:tabs>
          <w:tab w:val="left" w:pos="902"/>
        </w:tabs>
        <w:spacing w:before="0"/>
        <w:ind w:firstLine="700"/>
      </w:pPr>
      <w:r>
        <w:t>принятие на удержание рисков и профессиональное управление ими с целью оптимизации вероятных убытков;</w:t>
      </w:r>
    </w:p>
    <w:p w:rsidR="00FB5F26" w:rsidRDefault="00D54ECA">
      <w:pPr>
        <w:pStyle w:val="22"/>
        <w:numPr>
          <w:ilvl w:val="0"/>
          <w:numId w:val="62"/>
        </w:numPr>
        <w:shd w:val="clear" w:color="auto" w:fill="auto"/>
        <w:tabs>
          <w:tab w:val="left" w:pos="902"/>
        </w:tabs>
        <w:spacing w:before="0"/>
        <w:ind w:firstLine="700"/>
      </w:pPr>
      <w:r>
        <w:t>обеспечение сохранности накоплений и сбережений населения и при страховании жизни, здоровья, пенсионном страховании;</w:t>
      </w:r>
    </w:p>
    <w:p w:rsidR="00FB5F26" w:rsidRDefault="00D54ECA">
      <w:pPr>
        <w:pStyle w:val="22"/>
        <w:numPr>
          <w:ilvl w:val="0"/>
          <w:numId w:val="62"/>
        </w:numPr>
        <w:shd w:val="clear" w:color="auto" w:fill="auto"/>
        <w:tabs>
          <w:tab w:val="left" w:pos="902"/>
        </w:tabs>
        <w:spacing w:before="0"/>
        <w:ind w:firstLine="700"/>
      </w:pPr>
      <w:r>
        <w:t>предоставление достоверной и квалифицированной информации о текущей конъюнктуре финансовых рынков и составление прогнозов их развития;</w:t>
      </w:r>
    </w:p>
    <w:p w:rsidR="00FB5F26" w:rsidRDefault="00D54ECA">
      <w:pPr>
        <w:pStyle w:val="22"/>
        <w:numPr>
          <w:ilvl w:val="0"/>
          <w:numId w:val="62"/>
        </w:numPr>
        <w:shd w:val="clear" w:color="auto" w:fill="auto"/>
        <w:tabs>
          <w:tab w:val="left" w:pos="902"/>
        </w:tabs>
        <w:spacing w:before="0"/>
        <w:ind w:firstLine="700"/>
      </w:pPr>
      <w:r>
        <w:t>формирование страховой грамотности и страховой культуры населения.</w:t>
      </w:r>
    </w:p>
    <w:p w:rsidR="00FB5F26" w:rsidRDefault="00D54ECA">
      <w:pPr>
        <w:pStyle w:val="22"/>
        <w:shd w:val="clear" w:color="auto" w:fill="auto"/>
        <w:spacing w:before="0"/>
        <w:ind w:firstLine="700"/>
      </w:pPr>
      <w:r>
        <w:t>В соответствии с принятой типологией финансовых посредников страховые компании - это посредники контрактного типа как коллективные инвесторы - поставщики долгосрочного капитала на рынок. Страховые компании потенциально являются институциональными инвесторами экономики, так как привлечение капитала страхователей (в особенности долгосрочного) в ходе страховых операций (в особенности по пенсионному страхованию и долгосрочному страхованию жизни) создает огромные возможности по инвестированию средств на длительный период.</w:t>
      </w:r>
    </w:p>
    <w:p w:rsidR="00FB5F26" w:rsidRDefault="00D54ECA">
      <w:pPr>
        <w:pStyle w:val="22"/>
        <w:shd w:val="clear" w:color="auto" w:fill="auto"/>
        <w:spacing w:before="0"/>
        <w:ind w:firstLine="700"/>
      </w:pPr>
      <w:r>
        <w:t>Фактор 5. Страховые организации традиционно поддерживают тесные деловые связи с банковскими структурами, во-первых, при осуществлении финансовых операций (</w:t>
      </w:r>
      <w:proofErr w:type="spellStart"/>
      <w:r>
        <w:t>Ъапказзигапсе</w:t>
      </w:r>
      <w:proofErr w:type="spellEnd"/>
      <w:r>
        <w:t>); во-вторых, в процессе совместной деятельности в рамках финансовых конгломератов (холдингов, финансовых групп).</w:t>
      </w:r>
    </w:p>
    <w:p w:rsidR="00FB5F26" w:rsidRDefault="00D54ECA">
      <w:pPr>
        <w:pStyle w:val="22"/>
        <w:shd w:val="clear" w:color="auto" w:fill="auto"/>
        <w:spacing w:before="0"/>
        <w:ind w:firstLine="700"/>
      </w:pPr>
      <w:r>
        <w:t xml:space="preserve">Фактор 6. Страховые компании инвестируют страховые резервы в различные финансовые активы (иностранную валюту, банковские депозиты, ценные бумаги и т.д.), являясь крупнейшими держателями инвестиционного капитала на глобальном финансовом рынке. Международная статистика свидетельствует, что в 2010 г. совокупный объем мировых активов под управлением возрос на 10% и составил в общей сложности 79,3 </w:t>
      </w:r>
      <w:proofErr w:type="gramStart"/>
      <w:r>
        <w:t>трлн</w:t>
      </w:r>
      <w:proofErr w:type="gramEnd"/>
      <w:r>
        <w:t xml:space="preserve"> долл. США. При этом, 68% приходится на долю пенсионных фондов (29,9 </w:t>
      </w:r>
      <w:proofErr w:type="gramStart"/>
      <w:r>
        <w:t>трлн</w:t>
      </w:r>
      <w:proofErr w:type="gramEnd"/>
      <w:r>
        <w:t xml:space="preserve"> долл.) и фондов страхования (24,6 трлн долл.). Страховые компании США - крупнейший источник долгосрочных институциональных ресурсов. На США приходится примерно 45% их общемирового объема, включая 58% международных средств пенсионного обеспечения и 26% сре</w:t>
      </w:r>
      <w:proofErr w:type="gramStart"/>
      <w:r>
        <w:t>дств стр</w:t>
      </w:r>
      <w:proofErr w:type="gramEnd"/>
      <w:r>
        <w:t>ахования.</w:t>
      </w:r>
    </w:p>
    <w:p w:rsidR="00FB5F26" w:rsidRDefault="00D54ECA">
      <w:pPr>
        <w:pStyle w:val="22"/>
        <w:shd w:val="clear" w:color="auto" w:fill="auto"/>
        <w:spacing w:before="0"/>
        <w:ind w:firstLine="700"/>
      </w:pPr>
      <w:r>
        <w:t>Фактор 7. Страхование имеет общую базовую характеристику с кредитом - возвратность. Причем, для кредита возвратность является ключевой чертой, отличающей его от финансов. Для страхования характерна возвратность мобилизованных в страховой фонд страховых платежей в случае обращения страхователей за страховым возмещением и признания законности его выплаты. Таким образом, и страхование, и кредит характеризуются возвратностью предоставленных финансовых средств.</w:t>
      </w:r>
      <w:bookmarkStart w:id="33" w:name="_GoBack"/>
      <w:bookmarkEnd w:id="33"/>
    </w:p>
    <w:sectPr w:rsidR="00FB5F26">
      <w:headerReference w:type="default" r:id="rId11"/>
      <w:pgSz w:w="11900" w:h="16840"/>
      <w:pgMar w:top="1143" w:right="673" w:bottom="1138" w:left="14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08" w:rsidRDefault="00686408">
      <w:r>
        <w:separator/>
      </w:r>
    </w:p>
  </w:endnote>
  <w:endnote w:type="continuationSeparator" w:id="0">
    <w:p w:rsidR="00686408" w:rsidRDefault="0068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08" w:rsidRDefault="00686408"/>
  </w:footnote>
  <w:footnote w:type="continuationSeparator" w:id="0">
    <w:p w:rsidR="00686408" w:rsidRDefault="006864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61" w:rsidRDefault="004A1261">
    <w:pPr>
      <w:rPr>
        <w:sz w:val="2"/>
        <w:szCs w:val="2"/>
      </w:rPr>
    </w:pPr>
    <w:r>
      <w:pict>
        <v:shapetype id="_x0000_t202" coordsize="21600,21600" o:spt="202" path="m,l,21600r21600,l21600,xe">
          <v:stroke joinstyle="miter"/>
          <v:path gradientshapeok="t" o:connecttype="rect"/>
        </v:shapetype>
        <v:shape id="_x0000_s2049" type="#_x0000_t202" style="position:absolute;margin-left:120.65pt;margin-top:59.55pt;width:292.3pt;height:10.8pt;z-index:-251658752;mso-wrap-style:none;mso-wrap-distance-left:5pt;mso-wrap-distance-right:5pt;mso-position-horizontal-relative:page;mso-position-vertical-relative:page" wrapcoords="0 0" filled="f" stroked="f">
          <v:textbox style="mso-fit-shape-to-text:t" inset="0,0,0,0">
            <w:txbxContent>
              <w:p w:rsidR="004A1261" w:rsidRDefault="004A1261">
                <w:pPr>
                  <w:pStyle w:val="aa"/>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61" w:rsidRDefault="004A12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9F5"/>
    <w:multiLevelType w:val="multilevel"/>
    <w:tmpl w:val="9EE08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21304"/>
    <w:multiLevelType w:val="multilevel"/>
    <w:tmpl w:val="8676F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2A53C1"/>
    <w:multiLevelType w:val="multilevel"/>
    <w:tmpl w:val="B6D45E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21335"/>
    <w:multiLevelType w:val="multilevel"/>
    <w:tmpl w:val="FFA02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39460E"/>
    <w:multiLevelType w:val="multilevel"/>
    <w:tmpl w:val="A9D01A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7C0879"/>
    <w:multiLevelType w:val="multilevel"/>
    <w:tmpl w:val="68088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16120B"/>
    <w:multiLevelType w:val="multilevel"/>
    <w:tmpl w:val="CB261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04530"/>
    <w:multiLevelType w:val="multilevel"/>
    <w:tmpl w:val="28581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1A7E9A"/>
    <w:multiLevelType w:val="multilevel"/>
    <w:tmpl w:val="667E5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9C4855"/>
    <w:multiLevelType w:val="multilevel"/>
    <w:tmpl w:val="597A1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782E37"/>
    <w:multiLevelType w:val="multilevel"/>
    <w:tmpl w:val="48D2EDD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5D578C"/>
    <w:multiLevelType w:val="multilevel"/>
    <w:tmpl w:val="A13AC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B6305C"/>
    <w:multiLevelType w:val="multilevel"/>
    <w:tmpl w:val="06B8F9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D65548"/>
    <w:multiLevelType w:val="multilevel"/>
    <w:tmpl w:val="BFC21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8917FC"/>
    <w:multiLevelType w:val="multilevel"/>
    <w:tmpl w:val="B54A71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880AA1"/>
    <w:multiLevelType w:val="multilevel"/>
    <w:tmpl w:val="CEA663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8D6802"/>
    <w:multiLevelType w:val="multilevel"/>
    <w:tmpl w:val="E7DECF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CE297D"/>
    <w:multiLevelType w:val="multilevel"/>
    <w:tmpl w:val="DAC0B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A85466"/>
    <w:multiLevelType w:val="multilevel"/>
    <w:tmpl w:val="15E2F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AF12D9"/>
    <w:multiLevelType w:val="multilevel"/>
    <w:tmpl w:val="83689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A93FFF"/>
    <w:multiLevelType w:val="multilevel"/>
    <w:tmpl w:val="9864C1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6A4A15"/>
    <w:multiLevelType w:val="multilevel"/>
    <w:tmpl w:val="992000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2369E8"/>
    <w:multiLevelType w:val="multilevel"/>
    <w:tmpl w:val="5B10C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894695"/>
    <w:multiLevelType w:val="multilevel"/>
    <w:tmpl w:val="E708CD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3E4610"/>
    <w:multiLevelType w:val="multilevel"/>
    <w:tmpl w:val="0846B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C0298D"/>
    <w:multiLevelType w:val="multilevel"/>
    <w:tmpl w:val="A22E6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26393C"/>
    <w:multiLevelType w:val="multilevel"/>
    <w:tmpl w:val="EE606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411144"/>
    <w:multiLevelType w:val="multilevel"/>
    <w:tmpl w:val="1C183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E70F4F"/>
    <w:multiLevelType w:val="multilevel"/>
    <w:tmpl w:val="03481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8A49C2"/>
    <w:multiLevelType w:val="multilevel"/>
    <w:tmpl w:val="D6F290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6A240C"/>
    <w:multiLevelType w:val="multilevel"/>
    <w:tmpl w:val="13A6244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6C04D8"/>
    <w:multiLevelType w:val="multilevel"/>
    <w:tmpl w:val="FD7C1B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2A1EF6"/>
    <w:multiLevelType w:val="multilevel"/>
    <w:tmpl w:val="F3E42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0466EA"/>
    <w:multiLevelType w:val="multilevel"/>
    <w:tmpl w:val="CD90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784438"/>
    <w:multiLevelType w:val="multilevel"/>
    <w:tmpl w:val="95E2A8D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5360AF"/>
    <w:multiLevelType w:val="multilevel"/>
    <w:tmpl w:val="B8D8CB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815968"/>
    <w:multiLevelType w:val="multilevel"/>
    <w:tmpl w:val="41CEC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DC93FFE"/>
    <w:multiLevelType w:val="multilevel"/>
    <w:tmpl w:val="6F9C4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D65EB6"/>
    <w:multiLevelType w:val="multilevel"/>
    <w:tmpl w:val="59EAF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305227"/>
    <w:multiLevelType w:val="multilevel"/>
    <w:tmpl w:val="B7F01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0EE5A52"/>
    <w:multiLevelType w:val="multilevel"/>
    <w:tmpl w:val="822A2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012B10"/>
    <w:multiLevelType w:val="multilevel"/>
    <w:tmpl w:val="83E44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1E603BC"/>
    <w:multiLevelType w:val="multilevel"/>
    <w:tmpl w:val="F0FCB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3877268"/>
    <w:multiLevelType w:val="multilevel"/>
    <w:tmpl w:val="9C946D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4171F40"/>
    <w:multiLevelType w:val="multilevel"/>
    <w:tmpl w:val="1C067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4C4012D"/>
    <w:multiLevelType w:val="multilevel"/>
    <w:tmpl w:val="A2B8F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5F77375"/>
    <w:multiLevelType w:val="multilevel"/>
    <w:tmpl w:val="61C41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BFA2A81"/>
    <w:multiLevelType w:val="multilevel"/>
    <w:tmpl w:val="A566B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C647529"/>
    <w:multiLevelType w:val="multilevel"/>
    <w:tmpl w:val="CA303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D5E6CD5"/>
    <w:multiLevelType w:val="multilevel"/>
    <w:tmpl w:val="E49AA6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ED52C3B"/>
    <w:multiLevelType w:val="multilevel"/>
    <w:tmpl w:val="304E98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F1C44A8"/>
    <w:multiLevelType w:val="multilevel"/>
    <w:tmpl w:val="58145B2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FDF08F2"/>
    <w:multiLevelType w:val="multilevel"/>
    <w:tmpl w:val="D1427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01D4ABD"/>
    <w:multiLevelType w:val="multilevel"/>
    <w:tmpl w:val="E8742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0971D0E"/>
    <w:multiLevelType w:val="multilevel"/>
    <w:tmpl w:val="8CD69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13B41CF"/>
    <w:multiLevelType w:val="multilevel"/>
    <w:tmpl w:val="E50EF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26133A2"/>
    <w:multiLevelType w:val="multilevel"/>
    <w:tmpl w:val="1C52D5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2672A13"/>
    <w:multiLevelType w:val="multilevel"/>
    <w:tmpl w:val="BF0E27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32B12CC"/>
    <w:multiLevelType w:val="multilevel"/>
    <w:tmpl w:val="B546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4860492"/>
    <w:multiLevelType w:val="multilevel"/>
    <w:tmpl w:val="2960A2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5BD1F4E"/>
    <w:multiLevelType w:val="multilevel"/>
    <w:tmpl w:val="34283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75F4A19"/>
    <w:multiLevelType w:val="multilevel"/>
    <w:tmpl w:val="BCE643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A2706A7"/>
    <w:multiLevelType w:val="multilevel"/>
    <w:tmpl w:val="C65AF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A892EE1"/>
    <w:multiLevelType w:val="multilevel"/>
    <w:tmpl w:val="60F4CB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B0657F0"/>
    <w:multiLevelType w:val="multilevel"/>
    <w:tmpl w:val="CC42A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BA427D8"/>
    <w:multiLevelType w:val="multilevel"/>
    <w:tmpl w:val="70A4AC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BEF4771"/>
    <w:multiLevelType w:val="multilevel"/>
    <w:tmpl w:val="F4C24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5"/>
  </w:num>
  <w:num w:numId="2">
    <w:abstractNumId w:val="31"/>
  </w:num>
  <w:num w:numId="3">
    <w:abstractNumId w:val="29"/>
  </w:num>
  <w:num w:numId="4">
    <w:abstractNumId w:val="59"/>
  </w:num>
  <w:num w:numId="5">
    <w:abstractNumId w:val="50"/>
  </w:num>
  <w:num w:numId="6">
    <w:abstractNumId w:val="53"/>
  </w:num>
  <w:num w:numId="7">
    <w:abstractNumId w:val="63"/>
  </w:num>
  <w:num w:numId="8">
    <w:abstractNumId w:val="7"/>
  </w:num>
  <w:num w:numId="9">
    <w:abstractNumId w:val="44"/>
  </w:num>
  <w:num w:numId="10">
    <w:abstractNumId w:val="57"/>
  </w:num>
  <w:num w:numId="11">
    <w:abstractNumId w:val="37"/>
  </w:num>
  <w:num w:numId="12">
    <w:abstractNumId w:val="20"/>
  </w:num>
  <w:num w:numId="13">
    <w:abstractNumId w:val="34"/>
  </w:num>
  <w:num w:numId="14">
    <w:abstractNumId w:val="58"/>
  </w:num>
  <w:num w:numId="15">
    <w:abstractNumId w:val="14"/>
  </w:num>
  <w:num w:numId="16">
    <w:abstractNumId w:val="51"/>
  </w:num>
  <w:num w:numId="17">
    <w:abstractNumId w:val="15"/>
  </w:num>
  <w:num w:numId="18">
    <w:abstractNumId w:val="45"/>
  </w:num>
  <w:num w:numId="19">
    <w:abstractNumId w:val="42"/>
  </w:num>
  <w:num w:numId="20">
    <w:abstractNumId w:val="60"/>
  </w:num>
  <w:num w:numId="21">
    <w:abstractNumId w:val="47"/>
  </w:num>
  <w:num w:numId="22">
    <w:abstractNumId w:val="52"/>
  </w:num>
  <w:num w:numId="23">
    <w:abstractNumId w:val="64"/>
  </w:num>
  <w:num w:numId="24">
    <w:abstractNumId w:val="43"/>
  </w:num>
  <w:num w:numId="25">
    <w:abstractNumId w:val="9"/>
  </w:num>
  <w:num w:numId="26">
    <w:abstractNumId w:val="40"/>
  </w:num>
  <w:num w:numId="27">
    <w:abstractNumId w:val="28"/>
  </w:num>
  <w:num w:numId="28">
    <w:abstractNumId w:val="6"/>
  </w:num>
  <w:num w:numId="29">
    <w:abstractNumId w:val="46"/>
  </w:num>
  <w:num w:numId="30">
    <w:abstractNumId w:val="33"/>
  </w:num>
  <w:num w:numId="31">
    <w:abstractNumId w:val="49"/>
  </w:num>
  <w:num w:numId="32">
    <w:abstractNumId w:val="66"/>
  </w:num>
  <w:num w:numId="33">
    <w:abstractNumId w:val="19"/>
  </w:num>
  <w:num w:numId="34">
    <w:abstractNumId w:val="41"/>
  </w:num>
  <w:num w:numId="35">
    <w:abstractNumId w:val="12"/>
  </w:num>
  <w:num w:numId="36">
    <w:abstractNumId w:val="55"/>
  </w:num>
  <w:num w:numId="37">
    <w:abstractNumId w:val="4"/>
  </w:num>
  <w:num w:numId="38">
    <w:abstractNumId w:val="21"/>
  </w:num>
  <w:num w:numId="39">
    <w:abstractNumId w:val="8"/>
  </w:num>
  <w:num w:numId="40">
    <w:abstractNumId w:val="16"/>
  </w:num>
  <w:num w:numId="41">
    <w:abstractNumId w:val="61"/>
  </w:num>
  <w:num w:numId="42">
    <w:abstractNumId w:val="13"/>
  </w:num>
  <w:num w:numId="43">
    <w:abstractNumId w:val="0"/>
  </w:num>
  <w:num w:numId="44">
    <w:abstractNumId w:val="48"/>
  </w:num>
  <w:num w:numId="45">
    <w:abstractNumId w:val="3"/>
  </w:num>
  <w:num w:numId="46">
    <w:abstractNumId w:val="17"/>
  </w:num>
  <w:num w:numId="47">
    <w:abstractNumId w:val="35"/>
  </w:num>
  <w:num w:numId="48">
    <w:abstractNumId w:val="56"/>
  </w:num>
  <w:num w:numId="49">
    <w:abstractNumId w:val="30"/>
  </w:num>
  <w:num w:numId="50">
    <w:abstractNumId w:val="22"/>
  </w:num>
  <w:num w:numId="51">
    <w:abstractNumId w:val="26"/>
  </w:num>
  <w:num w:numId="52">
    <w:abstractNumId w:val="39"/>
  </w:num>
  <w:num w:numId="53">
    <w:abstractNumId w:val="10"/>
  </w:num>
  <w:num w:numId="54">
    <w:abstractNumId w:val="5"/>
  </w:num>
  <w:num w:numId="55">
    <w:abstractNumId w:val="54"/>
  </w:num>
  <w:num w:numId="56">
    <w:abstractNumId w:val="62"/>
  </w:num>
  <w:num w:numId="57">
    <w:abstractNumId w:val="27"/>
  </w:num>
  <w:num w:numId="58">
    <w:abstractNumId w:val="24"/>
  </w:num>
  <w:num w:numId="59">
    <w:abstractNumId w:val="25"/>
  </w:num>
  <w:num w:numId="60">
    <w:abstractNumId w:val="18"/>
  </w:num>
  <w:num w:numId="61">
    <w:abstractNumId w:val="23"/>
  </w:num>
  <w:num w:numId="62">
    <w:abstractNumId w:val="2"/>
  </w:num>
  <w:num w:numId="63">
    <w:abstractNumId w:val="32"/>
  </w:num>
  <w:num w:numId="64">
    <w:abstractNumId w:val="1"/>
  </w:num>
  <w:num w:numId="65">
    <w:abstractNumId w:val="38"/>
  </w:num>
  <w:num w:numId="66">
    <w:abstractNumId w:val="36"/>
  </w:num>
  <w:num w:numId="67">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B5F26"/>
    <w:rsid w:val="004A1261"/>
    <w:rsid w:val="00686408"/>
    <w:rsid w:val="008D682B"/>
    <w:rsid w:val="00D54ECA"/>
    <w:rsid w:val="00E90369"/>
    <w:rsid w:val="00FB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sz w:val="20"/>
      <w:szCs w:val="20"/>
      <w:u w:val="none"/>
    </w:rPr>
  </w:style>
  <w:style w:type="character" w:customStyle="1" w:styleId="a5">
    <w:name w:val="Подпись к картинке + Курсив"/>
    <w:basedOn w:val="a3"/>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10pt1pt">
    <w:name w:val="Основной текст (2) + 10 pt;Курсив;Интервал 1 pt"/>
    <w:basedOn w:val="21"/>
    <w:rPr>
      <w:rFonts w:ascii="Times New Roman" w:eastAsia="Times New Roman" w:hAnsi="Times New Roman" w:cs="Times New Roman"/>
      <w:b w:val="0"/>
      <w:bCs w:val="0"/>
      <w:i/>
      <w:iCs/>
      <w:smallCaps w:val="0"/>
      <w:strike w:val="0"/>
      <w:color w:val="000000"/>
      <w:spacing w:val="20"/>
      <w:w w:val="100"/>
      <w:position w:val="0"/>
      <w:sz w:val="20"/>
      <w:szCs w:val="20"/>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
    <w:basedOn w:val="a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9">
    <w:name w:val="Колонтитул_"/>
    <w:basedOn w:val="a0"/>
    <w:link w:val="aa"/>
    <w:rPr>
      <w:rFonts w:ascii="Times New Roman" w:eastAsia="Times New Roman" w:hAnsi="Times New Roman" w:cs="Times New Roman"/>
      <w:b/>
      <w:bCs/>
      <w:i w:val="0"/>
      <w:iCs w:val="0"/>
      <w:smallCaps w:val="0"/>
      <w:strike w:val="0"/>
      <w:u w:val="none"/>
    </w:rPr>
  </w:style>
  <w:style w:type="character" w:customStyle="1" w:styleId="ab">
    <w:name w:val="Колонтитул"/>
    <w:basedOn w:val="a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0pt">
    <w:name w:val="Основной текст (2) + 10 pt;Курсив"/>
    <w:basedOn w:val="21"/>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0"/>
      <w:szCs w:val="20"/>
      <w:u w:val="none"/>
    </w:rPr>
  </w:style>
  <w:style w:type="character" w:customStyle="1" w:styleId="29pt">
    <w:name w:val="Основной текст (2) + 9 pt"/>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30">
    <w:name w:val="Основной текст (3)"/>
    <w:basedOn w:val="a"/>
    <w:link w:val="3"/>
    <w:pPr>
      <w:shd w:val="clear" w:color="auto" w:fill="FFFFFF"/>
      <w:spacing w:line="322" w:lineRule="exac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5040" w:after="380" w:line="370" w:lineRule="exact"/>
      <w:ind w:hanging="1880"/>
      <w:outlineLvl w:val="0"/>
    </w:pPr>
    <w:rPr>
      <w:rFonts w:ascii="Times New Roman" w:eastAsia="Times New Roman" w:hAnsi="Times New Roman" w:cs="Times New Roman"/>
      <w:b/>
      <w:bCs/>
      <w:sz w:val="32"/>
      <w:szCs w:val="32"/>
    </w:rPr>
  </w:style>
  <w:style w:type="paragraph" w:customStyle="1" w:styleId="40">
    <w:name w:val="Основной текст (4)"/>
    <w:basedOn w:val="a"/>
    <w:link w:val="4"/>
    <w:pPr>
      <w:shd w:val="clear" w:color="auto" w:fill="FFFFFF"/>
      <w:spacing w:before="380" w:after="380" w:line="310"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spacing w:after="280" w:line="266" w:lineRule="exact"/>
      <w:ind w:firstLine="740"/>
      <w:jc w:val="both"/>
      <w:outlineLvl w:val="1"/>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before="280" w:line="274" w:lineRule="exact"/>
      <w:jc w:val="both"/>
    </w:pPr>
    <w:rPr>
      <w:rFonts w:ascii="Times New Roman" w:eastAsia="Times New Roman" w:hAnsi="Times New Roman" w:cs="Times New Roman"/>
    </w:rPr>
  </w:style>
  <w:style w:type="paragraph" w:customStyle="1" w:styleId="a4">
    <w:name w:val="Подпись к картинке"/>
    <w:basedOn w:val="a"/>
    <w:link w:val="a3"/>
    <w:pPr>
      <w:shd w:val="clear" w:color="auto" w:fill="FFFFFF"/>
      <w:spacing w:line="222" w:lineRule="exact"/>
    </w:pPr>
    <w:rPr>
      <w:rFonts w:ascii="Times New Roman" w:eastAsia="Times New Roman" w:hAnsi="Times New Roman" w:cs="Times New Roman"/>
      <w:b/>
      <w:bCs/>
      <w:sz w:val="20"/>
      <w:szCs w:val="20"/>
    </w:rPr>
  </w:style>
  <w:style w:type="paragraph" w:customStyle="1" w:styleId="a7">
    <w:name w:val="Подпись к таблице"/>
    <w:basedOn w:val="a"/>
    <w:link w:val="a6"/>
    <w:pPr>
      <w:shd w:val="clear" w:color="auto" w:fill="FFFFFF"/>
      <w:spacing w:line="266" w:lineRule="exact"/>
    </w:pPr>
    <w:rPr>
      <w:rFonts w:ascii="Times New Roman" w:eastAsia="Times New Roman" w:hAnsi="Times New Roman" w:cs="Times New Roman"/>
    </w:rPr>
  </w:style>
  <w:style w:type="paragraph" w:customStyle="1" w:styleId="aa">
    <w:name w:val="Колонтитул"/>
    <w:basedOn w:val="a"/>
    <w:link w:val="a9"/>
    <w:pPr>
      <w:shd w:val="clear" w:color="auto" w:fill="FFFFFF"/>
      <w:spacing w:line="266" w:lineRule="exact"/>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after="180" w:line="222" w:lineRule="exact"/>
    </w:pPr>
    <w:rPr>
      <w:rFonts w:ascii="Times New Roman" w:eastAsia="Times New Roman" w:hAnsi="Times New Roman" w:cs="Times New Roman"/>
      <w:b/>
      <w:bCs/>
      <w:sz w:val="20"/>
      <w:szCs w:val="20"/>
    </w:rPr>
  </w:style>
  <w:style w:type="paragraph" w:styleId="ac">
    <w:name w:val="header"/>
    <w:basedOn w:val="a"/>
    <w:link w:val="ad"/>
    <w:uiPriority w:val="99"/>
    <w:unhideWhenUsed/>
    <w:rsid w:val="004A1261"/>
    <w:pPr>
      <w:tabs>
        <w:tab w:val="center" w:pos="4677"/>
        <w:tab w:val="right" w:pos="9355"/>
      </w:tabs>
    </w:pPr>
  </w:style>
  <w:style w:type="character" w:customStyle="1" w:styleId="ad">
    <w:name w:val="Верхний колонтитул Знак"/>
    <w:basedOn w:val="a0"/>
    <w:link w:val="ac"/>
    <w:uiPriority w:val="99"/>
    <w:rsid w:val="004A1261"/>
    <w:rPr>
      <w:color w:val="000000"/>
    </w:rPr>
  </w:style>
  <w:style w:type="paragraph" w:styleId="ae">
    <w:name w:val="footer"/>
    <w:basedOn w:val="a"/>
    <w:link w:val="af"/>
    <w:uiPriority w:val="99"/>
    <w:unhideWhenUsed/>
    <w:rsid w:val="004A1261"/>
    <w:pPr>
      <w:tabs>
        <w:tab w:val="center" w:pos="4677"/>
        <w:tab w:val="right" w:pos="9355"/>
      </w:tabs>
    </w:pPr>
  </w:style>
  <w:style w:type="character" w:customStyle="1" w:styleId="af">
    <w:name w:val="Нижний колонтитул Знак"/>
    <w:basedOn w:val="a0"/>
    <w:link w:val="ae"/>
    <w:uiPriority w:val="99"/>
    <w:rsid w:val="004A126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Users/204~1/AppData/Local/Temp/ABBYY/PDFTransformer/12.00/media/image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18960</Words>
  <Characters>108072</Characters>
  <Application>Microsoft Office Word</Application>
  <DocSecurity>0</DocSecurity>
  <Lines>900</Lines>
  <Paragraphs>253</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СТРАХОВАНИЕ ВНЕШНЕЭКОНОМИЧЕСКОЙ ДЕЯТЕЛЬНОСТИ</vt:lpstr>
      <vt:lpstr>    Лекция 1. Место и роль страхования в системе МЭО</vt:lpstr>
      <vt:lpstr>    История возникновения страхования внешнеэкономической деятельности</vt:lpstr>
      <vt:lpstr>    Участие российских страховщиков на международном страховом рынке</vt:lpstr>
      <vt:lpstr>    Понятие и объекты страхования внешнеэкономической деятельности</vt:lpstr>
      <vt:lpstr>    Страхование и нормы международного частного права</vt:lpstr>
      <vt:lpstr>    История возникновения страхования внешнеэкономической деятельности</vt:lpstr>
      <vt:lpstr>    Участие российских страховщиков на международном страховом рынке</vt:lpstr>
      <vt:lpstr>    Понятие и объекты страхования внешнеэкономической деятельности</vt:lpstr>
      <vt:lpstr>    Страхование и нормы международного частного права</vt:lpstr>
      <vt:lpstr>    Лекция 2. Международная торговля и страхование рисков</vt:lpstr>
      <vt:lpstr>    Международная торговля. Процесс управления рисками в международной торговле</vt:lpstr>
      <vt:lpstr>    Страхование экспортных кредитов</vt:lpstr>
      <vt:lpstr>    Другие виды страхования внешнеэкономической деятельности</vt:lpstr>
      <vt:lpstr>    Международная торговля. Процесс управления рисками в международной торговле</vt:lpstr>
      <vt:lpstr>    Страхование экспортных кредитов</vt:lpstr>
      <vt:lpstr>    Другие виды страхования внешнеэкономической деятельности</vt:lpstr>
      <vt:lpstr>    Лекция 3. Транспортное страхование в системе международно-экономических отношени</vt:lpstr>
      <vt:lpstr>    История транспортного страхования</vt:lpstr>
      <vt:lpstr>    Понятие и виды транспортных средств используемых в системе МЭО</vt:lpstr>
      <vt:lpstr>    Страхование наземного транспорта</vt:lpstr>
      <vt:lpstr>    3.1 Страхование автотранспортных средств</vt:lpstr>
      <vt:lpstr>    3.2 Страхование железнодорожного подвижного состава</vt:lpstr>
      <vt:lpstr>    Лекция 4. Страхование международных грузов</vt:lpstr>
      <vt:lpstr>    Понятие и классификация страхования грузов</vt:lpstr>
      <vt:lpstr>    Международные нормы и правила, регулирующие перевозочную деятельность</vt:lpstr>
      <vt:lpstr>    Условия транспортировки и страхования грузов</vt:lpstr>
      <vt:lpstr>    Условия страхования международных грузоперевозок</vt:lpstr>
      <vt:lpstr>    Виды и условия международных торговых договоров</vt:lpstr>
      <vt:lpstr>    Сущность и классификация страхования ответственности</vt:lpstr>
    </vt:vector>
  </TitlesOfParts>
  <Company/>
  <LinksUpToDate>false</LinksUpToDate>
  <CharactersWithSpaces>126779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ЭиУ 204</dc:creator>
  <cp:lastModifiedBy>ЭиУ 204</cp:lastModifiedBy>
  <cp:revision>2</cp:revision>
  <dcterms:created xsi:type="dcterms:W3CDTF">2025-11-07T06:21:00Z</dcterms:created>
  <dcterms:modified xsi:type="dcterms:W3CDTF">2025-11-07T06:21:00Z</dcterms:modified>
</cp:coreProperties>
</file>